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543" w:rsidRPr="000D7AC0" w:rsidRDefault="00AB3C50">
      <w:pPr>
        <w:rPr>
          <w:rFonts w:ascii="黑体" w:eastAsia="黑体" w:hAnsi="黑体" w:hint="eastAsia"/>
          <w:b/>
          <w:bCs/>
        </w:rPr>
      </w:pPr>
      <w:r>
        <w:rPr>
          <w:rFonts w:ascii="黑体" w:eastAsia="黑体" w:hAnsi="黑体" w:hint="eastAsia"/>
          <w:b/>
          <w:bCs/>
        </w:rPr>
        <w:t>（1）</w:t>
      </w:r>
      <w:r w:rsidR="00625543" w:rsidRPr="000D7AC0">
        <w:rPr>
          <w:rFonts w:ascii="黑体" w:eastAsia="黑体" w:hAnsi="黑体" w:hint="eastAsia"/>
          <w:b/>
          <w:bCs/>
        </w:rPr>
        <w:t>课程</w:t>
      </w:r>
      <w:r w:rsidR="00A15582" w:rsidRPr="000D7AC0">
        <w:rPr>
          <w:rFonts w:ascii="黑体" w:eastAsia="黑体" w:hAnsi="黑体" w:hint="eastAsia"/>
          <w:b/>
          <w:bCs/>
        </w:rPr>
        <w:t>简</w:t>
      </w:r>
      <w:r w:rsidR="00625543" w:rsidRPr="000D7AC0">
        <w:rPr>
          <w:rFonts w:ascii="黑体" w:eastAsia="黑体" w:hAnsi="黑体" w:hint="eastAsia"/>
          <w:b/>
          <w:bCs/>
        </w:rPr>
        <w:t>介：</w:t>
      </w:r>
    </w:p>
    <w:p w:rsidR="00F72914" w:rsidRDefault="00F72914" w:rsidP="009379EA">
      <w:pPr>
        <w:ind w:firstLineChars="200" w:firstLine="420"/>
        <w:rPr>
          <w:rFonts w:hint="eastAsia"/>
        </w:rPr>
      </w:pPr>
      <w:r w:rsidRPr="00F72914">
        <w:rPr>
          <w:rFonts w:hint="eastAsia"/>
        </w:rPr>
        <w:t>《电路分析基础》介绍电路的基本理论及电路的分析计算方法，是电路理论与电子技术工程的入门课程。本课程是高等学校电气类、电子信息类、自动化类等专业一门重要的学科基础课，为学习后续课程准备必要的电路知识，是所有“强电”专业和“弱电”专业的必修课。内容包括：电路的基本概念与基本定律、电路的基本分析方法、电路的基本定理、正弦交流电路、耦合电感和理想变压器、三相电路、非正弦周期电流电路、暂态电路、双口网络。</w:t>
      </w:r>
    </w:p>
    <w:p w:rsidR="00625543" w:rsidRDefault="00F72914" w:rsidP="009379EA">
      <w:pPr>
        <w:ind w:firstLineChars="200" w:firstLine="420"/>
        <w:rPr>
          <w:rFonts w:hint="eastAsia"/>
        </w:rPr>
      </w:pPr>
      <w:r>
        <w:rPr>
          <w:rFonts w:hint="eastAsia"/>
        </w:rPr>
        <w:t>课程</w:t>
      </w:r>
      <w:r w:rsidRPr="00F72914">
        <w:rPr>
          <w:rFonts w:hint="eastAsia"/>
        </w:rPr>
        <w:t>内容包括：电路的基本概念与基本定律、电路的基本分析方法、电路的基本定理、正弦交流电路、耦合电感和理想变压器、三相电路、非正弦周期电流电路、暂态电路、双口网络、非线性电阻电路。</w:t>
      </w:r>
    </w:p>
    <w:p w:rsidR="00625543" w:rsidRDefault="00AB3C50">
      <w:pPr>
        <w:rPr>
          <w:rFonts w:ascii="黑体" w:eastAsia="黑体" w:hAnsi="黑体" w:hint="eastAsia"/>
          <w:b/>
          <w:bCs/>
        </w:rPr>
      </w:pPr>
      <w:r>
        <w:rPr>
          <w:rFonts w:ascii="黑体" w:eastAsia="黑体" w:hAnsi="黑体" w:hint="eastAsia"/>
          <w:b/>
          <w:bCs/>
        </w:rPr>
        <w:t>（2）</w:t>
      </w:r>
      <w:r w:rsidR="00A46DE8" w:rsidRPr="00A46DE8">
        <w:rPr>
          <w:rFonts w:ascii="黑体" w:eastAsia="黑体" w:hAnsi="黑体"/>
          <w:b/>
          <w:bCs/>
        </w:rPr>
        <w:t>课程概述</w:t>
      </w:r>
      <w:r w:rsidR="00A46DE8">
        <w:rPr>
          <w:rFonts w:ascii="黑体" w:eastAsia="黑体" w:hAnsi="黑体" w:hint="eastAsia"/>
          <w:b/>
          <w:bCs/>
        </w:rPr>
        <w:t>：</w:t>
      </w:r>
    </w:p>
    <w:p w:rsidR="00AB3C50" w:rsidRDefault="00AB3C50" w:rsidP="00644496">
      <w:pPr>
        <w:ind w:firstLineChars="200" w:firstLine="420"/>
        <w:rPr>
          <w:rFonts w:hint="eastAsia"/>
        </w:rPr>
      </w:pPr>
      <w:r>
        <w:rPr>
          <w:rFonts w:hint="eastAsia"/>
        </w:rPr>
        <w:t>本课程适用于普通本科、应用型本科院校及高职院校学生。</w:t>
      </w:r>
    </w:p>
    <w:p w:rsidR="00644496" w:rsidRDefault="00A46DE8" w:rsidP="00644496">
      <w:pPr>
        <w:ind w:firstLineChars="200" w:firstLine="420"/>
        <w:rPr>
          <w:rFonts w:hint="eastAsia"/>
        </w:rPr>
      </w:pPr>
      <w:r w:rsidRPr="00644496">
        <w:rPr>
          <w:rFonts w:hint="eastAsia"/>
        </w:rPr>
        <w:t>本课程</w:t>
      </w:r>
      <w:r w:rsidRPr="00644496">
        <w:rPr>
          <w:rFonts w:hint="eastAsia"/>
        </w:rPr>
        <w:t>2010</w:t>
      </w:r>
      <w:r w:rsidRPr="00644496">
        <w:rPr>
          <w:rFonts w:hint="eastAsia"/>
        </w:rPr>
        <w:t>年</w:t>
      </w:r>
      <w:r w:rsidR="00644496" w:rsidRPr="00525B8A">
        <w:rPr>
          <w:rFonts w:hint="eastAsia"/>
        </w:rPr>
        <w:t>被评为</w:t>
      </w:r>
      <w:r w:rsidRPr="00644496">
        <w:rPr>
          <w:rFonts w:hint="eastAsia"/>
        </w:rPr>
        <w:t>浙江省精品课程，</w:t>
      </w:r>
      <w:r w:rsidRPr="00644496">
        <w:rPr>
          <w:rFonts w:hint="eastAsia"/>
        </w:rPr>
        <w:t>2016</w:t>
      </w:r>
      <w:r w:rsidRPr="00644496">
        <w:rPr>
          <w:rFonts w:hint="eastAsia"/>
        </w:rPr>
        <w:t>年</w:t>
      </w:r>
      <w:r w:rsidR="00644496" w:rsidRPr="00525B8A">
        <w:rPr>
          <w:rFonts w:hint="eastAsia"/>
        </w:rPr>
        <w:t>被评为</w:t>
      </w:r>
      <w:r w:rsidRPr="00644496">
        <w:rPr>
          <w:rFonts w:hint="eastAsia"/>
        </w:rPr>
        <w:t>浙江省</w:t>
      </w:r>
      <w:r w:rsidR="00644496" w:rsidRPr="00525B8A">
        <w:rPr>
          <w:rFonts w:hint="eastAsia"/>
        </w:rPr>
        <w:t>首批精品在线开放课程</w:t>
      </w:r>
      <w:r w:rsidR="00644496">
        <w:rPr>
          <w:rFonts w:hint="eastAsia"/>
        </w:rPr>
        <w:t>；</w:t>
      </w:r>
      <w:r w:rsidR="00644496" w:rsidRPr="00525B8A">
        <w:rPr>
          <w:rFonts w:hint="eastAsia"/>
        </w:rPr>
        <w:t>2017</w:t>
      </w:r>
      <w:r w:rsidR="00644496">
        <w:rPr>
          <w:rFonts w:hint="eastAsia"/>
        </w:rPr>
        <w:t>年</w:t>
      </w:r>
      <w:r w:rsidR="00644496" w:rsidRPr="00525B8A">
        <w:rPr>
          <w:rFonts w:hint="eastAsia"/>
        </w:rPr>
        <w:t>入选国家</w:t>
      </w:r>
      <w:r w:rsidR="00644496">
        <w:rPr>
          <w:rFonts w:hint="eastAsia"/>
        </w:rPr>
        <w:t>首批</w:t>
      </w:r>
      <w:r w:rsidR="00644496" w:rsidRPr="00525B8A">
        <w:rPr>
          <w:rFonts w:hint="eastAsia"/>
        </w:rPr>
        <w:t>精品在线开放课程。</w:t>
      </w:r>
      <w:r w:rsidR="00AB3C50">
        <w:rPr>
          <w:rFonts w:hint="eastAsia"/>
        </w:rPr>
        <w:t>本课程配套教材为浙江省“十三五</w:t>
      </w:r>
      <w:r w:rsidR="00AB3C50">
        <w:rPr>
          <w:rFonts w:hint="eastAsia"/>
        </w:rPr>
        <w:t>”</w:t>
      </w:r>
      <w:r w:rsidR="00AB3C50">
        <w:rPr>
          <w:rFonts w:hint="eastAsia"/>
        </w:rPr>
        <w:t>新形态教材。课程负责人为</w:t>
      </w:r>
      <w:r w:rsidR="00AB3C50" w:rsidRPr="00AB3C50">
        <w:rPr>
          <w:rFonts w:hint="eastAsia"/>
        </w:rPr>
        <w:t>浙江省教坛新秀</w:t>
      </w:r>
      <w:r w:rsidR="00AB3C50" w:rsidRPr="00AB3C50">
        <w:t>，从事</w:t>
      </w:r>
      <w:r w:rsidR="00AB3C50">
        <w:rPr>
          <w:rFonts w:hint="eastAsia"/>
        </w:rPr>
        <w:t>电路</w:t>
      </w:r>
      <w:r w:rsidR="00AB3C50" w:rsidRPr="00AB3C50">
        <w:t>课程教学</w:t>
      </w:r>
      <w:r w:rsidR="00AB3C50">
        <w:rPr>
          <w:rFonts w:hint="eastAsia"/>
        </w:rPr>
        <w:t>二十余</w:t>
      </w:r>
      <w:r w:rsidR="00AB3C50" w:rsidRPr="00AB3C50">
        <w:t>年</w:t>
      </w:r>
      <w:r w:rsidR="00AB3C50">
        <w:rPr>
          <w:rFonts w:hint="eastAsia"/>
        </w:rPr>
        <w:t>，具有丰富的教学经验。</w:t>
      </w:r>
    </w:p>
    <w:p w:rsidR="00AB3C50" w:rsidRDefault="00AB3C50" w:rsidP="00644496">
      <w:pPr>
        <w:ind w:firstLineChars="200" w:firstLine="420"/>
        <w:rPr>
          <w:rFonts w:hint="eastAsia"/>
        </w:rPr>
      </w:pPr>
    </w:p>
    <w:p w:rsidR="0055220E" w:rsidRDefault="00AB3C50">
      <w:pPr>
        <w:rPr>
          <w:rFonts w:hint="eastAsia"/>
        </w:rPr>
      </w:pPr>
      <w:r>
        <w:rPr>
          <w:rFonts w:ascii="黑体" w:eastAsia="黑体" w:hAnsi="黑体" w:hint="eastAsia"/>
          <w:b/>
          <w:bCs/>
        </w:rPr>
        <w:t>（3）</w:t>
      </w:r>
      <w:r w:rsidR="00625543" w:rsidRPr="000D7AC0">
        <w:rPr>
          <w:rFonts w:ascii="黑体" w:eastAsia="黑体" w:hAnsi="黑体" w:hint="eastAsia"/>
          <w:b/>
          <w:bCs/>
        </w:rPr>
        <w:t>登录网址</w:t>
      </w:r>
      <w:r w:rsidR="00625543">
        <w:rPr>
          <w:rFonts w:hint="eastAsia"/>
        </w:rPr>
        <w:t>：</w:t>
      </w:r>
      <w:hyperlink r:id="rId7" w:history="1">
        <w:r w:rsidR="00625543" w:rsidRPr="007319AF">
          <w:rPr>
            <w:rStyle w:val="a3"/>
          </w:rPr>
          <w:t>http://teacher.zjedu.moocollege.com/course/manager/30001735</w:t>
        </w:r>
      </w:hyperlink>
    </w:p>
    <w:p w:rsidR="00625543" w:rsidRDefault="00AB3C50">
      <w:pPr>
        <w:rPr>
          <w:rFonts w:hint="eastAsia"/>
        </w:rPr>
      </w:pPr>
      <w:r>
        <w:rPr>
          <w:rFonts w:ascii="黑体" w:eastAsia="黑体" w:hAnsi="黑体" w:hint="eastAsia"/>
          <w:b/>
          <w:bCs/>
        </w:rPr>
        <w:t>（4）</w:t>
      </w:r>
      <w:r w:rsidR="00625543" w:rsidRPr="000D7AC0">
        <w:rPr>
          <w:rFonts w:ascii="黑体" w:eastAsia="黑体" w:hAnsi="黑体" w:hint="eastAsia"/>
          <w:b/>
          <w:bCs/>
        </w:rPr>
        <w:t>如何注册</w:t>
      </w:r>
      <w:r w:rsidR="00625543">
        <w:rPr>
          <w:rFonts w:hint="eastAsia"/>
        </w:rPr>
        <w:t>：由学校教务处导入学生数据，再由老师导入学生班级，个人</w:t>
      </w:r>
      <w:r w:rsidR="00625543">
        <w:rPr>
          <w:rFonts w:hint="eastAsia"/>
        </w:rPr>
        <w:t>无法</w:t>
      </w:r>
      <w:r w:rsidR="00625543">
        <w:rPr>
          <w:rFonts w:hint="eastAsia"/>
        </w:rPr>
        <w:t>注册</w:t>
      </w:r>
    </w:p>
    <w:p w:rsidR="009379EA" w:rsidRDefault="00AB3C50" w:rsidP="00A15582">
      <w:pPr>
        <w:spacing w:line="420" w:lineRule="exact"/>
        <w:rPr>
          <w:rFonts w:ascii="宋体" w:hAnsi="宋体" w:cs="微软雅黑" w:hint="eastAsia"/>
          <w:sz w:val="24"/>
        </w:rPr>
      </w:pPr>
      <w:r>
        <w:rPr>
          <w:rFonts w:ascii="黑体" w:eastAsia="黑体" w:hAnsi="黑体" w:hint="eastAsia"/>
          <w:b/>
          <w:bCs/>
        </w:rPr>
        <w:t>（5）</w:t>
      </w:r>
      <w:r w:rsidR="009379EA" w:rsidRPr="000D7AC0">
        <w:rPr>
          <w:rFonts w:ascii="黑体" w:eastAsia="黑体" w:hAnsi="黑体" w:hint="eastAsia"/>
          <w:b/>
          <w:bCs/>
        </w:rPr>
        <w:t>学习时间安排</w:t>
      </w:r>
      <w:r w:rsidR="009379EA">
        <w:rPr>
          <w:rFonts w:ascii="宋体" w:hAnsi="宋体" w:cs="微软雅黑" w:hint="eastAsia"/>
          <w:sz w:val="24"/>
        </w:rPr>
        <w:t>：</w:t>
      </w:r>
      <w:r w:rsidR="009379EA" w:rsidRPr="000D7AC0">
        <w:rPr>
          <w:rFonts w:ascii="宋体" w:hAnsi="宋体" w:cs="微软雅黑" w:hint="eastAsia"/>
        </w:rPr>
        <w:t>2018年3月5日上午08：00—2018年7月</w:t>
      </w:r>
      <w:r w:rsidR="00581DC8" w:rsidRPr="000D7AC0">
        <w:rPr>
          <w:rFonts w:ascii="宋体" w:hAnsi="宋体" w:cs="微软雅黑" w:hint="eastAsia"/>
        </w:rPr>
        <w:t>11</w:t>
      </w:r>
      <w:r w:rsidR="009379EA" w:rsidRPr="000D7AC0">
        <w:rPr>
          <w:rFonts w:ascii="宋体" w:hAnsi="宋体" w:cs="微软雅黑" w:hint="eastAsia"/>
        </w:rPr>
        <w:t>日晚上20:00。</w:t>
      </w:r>
    </w:p>
    <w:p w:rsidR="009379EA" w:rsidRDefault="00AB3C50" w:rsidP="00A15582">
      <w:pPr>
        <w:spacing w:line="420" w:lineRule="exact"/>
        <w:rPr>
          <w:rFonts w:ascii="宋体" w:hAnsi="宋体" w:cs="微软雅黑" w:hint="eastAsia"/>
          <w:sz w:val="24"/>
        </w:rPr>
      </w:pPr>
      <w:r>
        <w:rPr>
          <w:rFonts w:ascii="黑体" w:eastAsia="黑体" w:hAnsi="黑体" w:hint="eastAsia"/>
          <w:b/>
          <w:bCs/>
        </w:rPr>
        <w:t>（6）</w:t>
      </w:r>
      <w:r w:rsidR="009379EA" w:rsidRPr="000D7AC0">
        <w:rPr>
          <w:rFonts w:ascii="黑体" w:eastAsia="黑体" w:hAnsi="黑体" w:hint="eastAsia"/>
          <w:b/>
          <w:bCs/>
        </w:rPr>
        <w:t>考</w:t>
      </w:r>
      <w:r w:rsidR="00A15582" w:rsidRPr="000D7AC0">
        <w:rPr>
          <w:rFonts w:ascii="黑体" w:eastAsia="黑体" w:hAnsi="黑体" w:hint="eastAsia"/>
          <w:b/>
          <w:bCs/>
        </w:rPr>
        <w:t>试</w:t>
      </w:r>
      <w:r w:rsidR="009379EA" w:rsidRPr="000D7AC0">
        <w:rPr>
          <w:rFonts w:ascii="黑体" w:eastAsia="黑体" w:hAnsi="黑体" w:hint="eastAsia"/>
          <w:b/>
          <w:bCs/>
        </w:rPr>
        <w:t>时间</w:t>
      </w:r>
      <w:r w:rsidRPr="000D7AC0">
        <w:rPr>
          <w:rFonts w:ascii="黑体" w:eastAsia="黑体" w:hAnsi="黑体" w:hint="eastAsia"/>
          <w:b/>
          <w:bCs/>
        </w:rPr>
        <w:t>安排</w:t>
      </w:r>
      <w:r>
        <w:rPr>
          <w:rFonts w:ascii="宋体" w:hAnsi="宋体" w:cs="微软雅黑" w:hint="eastAsia"/>
          <w:sz w:val="24"/>
        </w:rPr>
        <w:t>：</w:t>
      </w:r>
      <w:r w:rsidR="009379EA" w:rsidRPr="000D7AC0">
        <w:rPr>
          <w:rFonts w:ascii="宋体" w:hAnsi="宋体" w:cs="微软雅黑" w:hint="eastAsia"/>
        </w:rPr>
        <w:t>2018年</w:t>
      </w:r>
      <w:r w:rsidR="00581DC8" w:rsidRPr="000D7AC0">
        <w:rPr>
          <w:rFonts w:ascii="宋体" w:hAnsi="宋体" w:cs="微软雅黑" w:hint="eastAsia"/>
        </w:rPr>
        <w:t>7</w:t>
      </w:r>
      <w:r w:rsidR="009379EA" w:rsidRPr="000D7AC0">
        <w:rPr>
          <w:rFonts w:ascii="宋体" w:hAnsi="宋体" w:cs="微软雅黑" w:hint="eastAsia"/>
        </w:rPr>
        <w:t>月</w:t>
      </w:r>
      <w:r w:rsidR="00581DC8" w:rsidRPr="000D7AC0">
        <w:rPr>
          <w:rFonts w:ascii="宋体" w:hAnsi="宋体" w:cs="微软雅黑" w:hint="eastAsia"/>
        </w:rPr>
        <w:t>11</w:t>
      </w:r>
      <w:r w:rsidR="009379EA" w:rsidRPr="000D7AC0">
        <w:rPr>
          <w:rFonts w:ascii="宋体" w:hAnsi="宋体" w:cs="微软雅黑" w:hint="eastAsia"/>
        </w:rPr>
        <w:t>日08:00—2018年</w:t>
      </w:r>
      <w:r w:rsidR="00581DC8" w:rsidRPr="000D7AC0">
        <w:rPr>
          <w:rFonts w:ascii="宋体" w:hAnsi="宋体" w:cs="微软雅黑" w:hint="eastAsia"/>
        </w:rPr>
        <w:t>7</w:t>
      </w:r>
      <w:r w:rsidR="009379EA" w:rsidRPr="000D7AC0">
        <w:rPr>
          <w:rFonts w:ascii="宋体" w:hAnsi="宋体" w:cs="微软雅黑" w:hint="eastAsia"/>
        </w:rPr>
        <w:t>月</w:t>
      </w:r>
      <w:r w:rsidR="00581DC8" w:rsidRPr="000D7AC0">
        <w:rPr>
          <w:rFonts w:ascii="宋体" w:hAnsi="宋体" w:cs="微软雅黑" w:hint="eastAsia"/>
        </w:rPr>
        <w:t>11</w:t>
      </w:r>
      <w:r w:rsidR="009379EA" w:rsidRPr="000D7AC0">
        <w:rPr>
          <w:rFonts w:ascii="宋体" w:hAnsi="宋体" w:cs="微软雅黑" w:hint="eastAsia"/>
        </w:rPr>
        <w:t>日晚上20:00。</w:t>
      </w:r>
    </w:p>
    <w:p w:rsidR="00A15582" w:rsidRPr="000D7AC0" w:rsidRDefault="00AB3C50" w:rsidP="00A15582">
      <w:pPr>
        <w:widowControl/>
        <w:shd w:val="clear" w:color="auto" w:fill="FDFDFD"/>
        <w:spacing w:after="120" w:line="252" w:lineRule="atLeast"/>
        <w:jc w:val="left"/>
        <w:rPr>
          <w:rFonts w:ascii="黑体" w:eastAsia="黑体" w:hAnsi="黑体" w:hint="eastAsia"/>
          <w:b/>
          <w:bCs/>
        </w:rPr>
      </w:pPr>
      <w:r>
        <w:rPr>
          <w:rFonts w:ascii="黑体" w:eastAsia="黑体" w:hAnsi="黑体" w:hint="eastAsia"/>
          <w:b/>
          <w:bCs/>
        </w:rPr>
        <w:t>（7）</w:t>
      </w:r>
      <w:r w:rsidR="00A15582" w:rsidRPr="000D7AC0">
        <w:rPr>
          <w:rFonts w:ascii="黑体" w:eastAsia="黑体" w:hAnsi="黑体" w:hint="eastAsia"/>
          <w:b/>
          <w:bCs/>
        </w:rPr>
        <w:t>考核方法及评分标准</w:t>
      </w:r>
    </w:p>
    <w:p w:rsidR="000D7AC0" w:rsidRPr="000D7AC0" w:rsidRDefault="00A15582" w:rsidP="000D7AC0">
      <w:pPr>
        <w:widowControl/>
        <w:shd w:val="clear" w:color="auto" w:fill="FDFDFD"/>
        <w:spacing w:after="120" w:line="252" w:lineRule="atLeast"/>
        <w:ind w:firstLineChars="200" w:firstLine="422"/>
        <w:jc w:val="left"/>
        <w:rPr>
          <w:b/>
          <w:bCs/>
        </w:rPr>
      </w:pPr>
      <w:r w:rsidRPr="000D7AC0">
        <w:rPr>
          <w:b/>
          <w:bCs/>
        </w:rPr>
        <w:t>本课程</w:t>
      </w:r>
      <w:r w:rsidR="000D7AC0" w:rsidRPr="000D7AC0">
        <w:rPr>
          <w:b/>
          <w:bCs/>
        </w:rPr>
        <w:t>以</w:t>
      </w:r>
      <w:r w:rsidR="000D7AC0" w:rsidRPr="000D7AC0">
        <w:rPr>
          <w:b/>
          <w:bCs/>
        </w:rPr>
        <w:t>“</w:t>
      </w:r>
      <w:r w:rsidR="000D7AC0" w:rsidRPr="000D7AC0">
        <w:rPr>
          <w:b/>
          <w:bCs/>
        </w:rPr>
        <w:t>视频观看时长、完成测试、考试、作业情况及论坛发帖</w:t>
      </w:r>
      <w:r w:rsidR="000D7AC0" w:rsidRPr="000D7AC0">
        <w:rPr>
          <w:b/>
          <w:bCs/>
        </w:rPr>
        <w:t>”</w:t>
      </w:r>
      <w:r w:rsidR="000D7AC0" w:rsidRPr="000D7AC0">
        <w:rPr>
          <w:b/>
          <w:bCs/>
        </w:rPr>
        <w:t>之成绩为计算依据</w:t>
      </w:r>
      <w:r w:rsidR="000D7AC0" w:rsidRPr="000D7AC0">
        <w:rPr>
          <w:b/>
          <w:bCs/>
        </w:rPr>
        <w:t>，各项目占比如下：</w:t>
      </w:r>
    </w:p>
    <w:p w:rsidR="000D7AC0" w:rsidRPr="000D7AC0" w:rsidRDefault="00AB3C50" w:rsidP="00AB3C50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="微软雅黑" w:eastAsia="微软雅黑" w:hAnsi="微软雅黑" w:cstheme="minorBidi" w:hint="eastAsia"/>
          <w:kern w:val="2"/>
          <w:sz w:val="21"/>
          <w:szCs w:val="22"/>
        </w:rPr>
        <w:t>①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视频</w:t>
      </w:r>
      <w:proofErr w:type="gramStart"/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观看占</w:t>
      </w:r>
      <w:proofErr w:type="gramEnd"/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15%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。</w:t>
      </w:r>
      <w:r w:rsidR="000D7AC0" w:rsidRP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 xml:space="preserve"> </w:t>
      </w:r>
    </w:p>
    <w:p w:rsidR="000D7AC0" w:rsidRPr="000D7AC0" w:rsidRDefault="00AB3C50" w:rsidP="00AB3C50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="微软雅黑" w:eastAsia="微软雅黑" w:hAnsi="微软雅黑" w:cstheme="minorBidi" w:hint="eastAsia"/>
          <w:kern w:val="2"/>
          <w:sz w:val="21"/>
          <w:szCs w:val="22"/>
        </w:rPr>
        <w:t>②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测试成绩占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50%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。本课程一共有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72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个各小节简单测试和综合测试。</w:t>
      </w:r>
    </w:p>
    <w:p w:rsidR="000D7AC0" w:rsidRPr="000D7AC0" w:rsidRDefault="00AB3C50" w:rsidP="00AB3C50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="微软雅黑" w:eastAsia="微软雅黑" w:hAnsi="微软雅黑" w:cstheme="minorBidi" w:hint="eastAsia"/>
          <w:kern w:val="2"/>
          <w:sz w:val="21"/>
          <w:szCs w:val="22"/>
        </w:rPr>
        <w:t>③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考试成绩占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20%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。本课程一共有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10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个章节考试及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1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个期中考试、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2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个期末考试。</w:t>
      </w:r>
      <w:r w:rsidR="000D7AC0" w:rsidRP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 xml:space="preserve"> </w:t>
      </w:r>
    </w:p>
    <w:p w:rsidR="000D7AC0" w:rsidRPr="000D7AC0" w:rsidRDefault="00AB3C50" w:rsidP="00AB3C50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="微软雅黑" w:eastAsia="微软雅黑" w:hAnsi="微软雅黑" w:cstheme="minorBidi" w:hint="eastAsia"/>
          <w:kern w:val="2"/>
          <w:sz w:val="21"/>
          <w:szCs w:val="22"/>
        </w:rPr>
        <w:t>④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作业成绩占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5%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。本课程一共有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10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次作业。</w:t>
      </w:r>
    </w:p>
    <w:p w:rsidR="000D7AC0" w:rsidRPr="000D7AC0" w:rsidRDefault="00AB3C50" w:rsidP="00AB3C50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="微软雅黑" w:eastAsia="微软雅黑" w:hAnsi="微软雅黑" w:cstheme="minorBidi" w:hint="eastAsia"/>
          <w:kern w:val="2"/>
          <w:sz w:val="21"/>
          <w:szCs w:val="22"/>
        </w:rPr>
        <w:t>⑤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论坛</w:t>
      </w:r>
      <w:proofErr w:type="gramStart"/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发帖占</w:t>
      </w:r>
      <w:proofErr w:type="gramEnd"/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10%</w:t>
      </w:r>
      <w:r w:rsidR="000D7AC0" w:rsidRPr="000D7AC0">
        <w:rPr>
          <w:rFonts w:asciiTheme="minorHAnsi" w:eastAsiaTheme="minorEastAsia" w:hAnsiTheme="minorHAnsi" w:cstheme="minorBidi"/>
          <w:kern w:val="2"/>
          <w:sz w:val="21"/>
          <w:szCs w:val="22"/>
        </w:rPr>
        <w:t>。</w:t>
      </w:r>
      <w:r w:rsid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普通帖</w:t>
      </w:r>
      <w:r w:rsid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0.5</w:t>
      </w:r>
      <w:r w:rsid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分</w:t>
      </w:r>
      <w:r w:rsid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/</w:t>
      </w:r>
      <w:proofErr w:type="gramStart"/>
      <w:r w:rsidR="000D7AC0" w:rsidRP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个</w:t>
      </w:r>
      <w:proofErr w:type="gramEnd"/>
      <w:r w:rsid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，精华</w:t>
      </w:r>
      <w:proofErr w:type="gramStart"/>
      <w:r w:rsid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帖</w:t>
      </w:r>
      <w:proofErr w:type="gramEnd"/>
      <w:r w:rsid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1</w:t>
      </w:r>
      <w:r w:rsid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分</w:t>
      </w:r>
      <w:r w:rsid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/</w:t>
      </w:r>
      <w:proofErr w:type="gramStart"/>
      <w:r w:rsidR="000D7AC0" w:rsidRP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个</w:t>
      </w:r>
      <w:proofErr w:type="gramEnd"/>
      <w:r w:rsidR="000D7AC0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。</w:t>
      </w:r>
    </w:p>
    <w:p w:rsidR="000D7AC0" w:rsidRPr="0049547F" w:rsidRDefault="000D7AC0" w:rsidP="00A15582">
      <w:pPr>
        <w:widowControl/>
        <w:shd w:val="clear" w:color="auto" w:fill="FDFDFD"/>
        <w:spacing w:after="120" w:line="252" w:lineRule="atLeast"/>
        <w:ind w:firstLineChars="200" w:firstLine="341"/>
        <w:jc w:val="left"/>
        <w:rPr>
          <w:rFonts w:ascii="Helvetica" w:hAnsi="Helvetica" w:cs="Helvetica" w:hint="eastAsia"/>
          <w:b/>
          <w:bCs/>
          <w:color w:val="434343"/>
          <w:kern w:val="0"/>
          <w:sz w:val="17"/>
        </w:rPr>
      </w:pPr>
      <w:bookmarkStart w:id="0" w:name="_GoBack"/>
      <w:bookmarkEnd w:id="0"/>
    </w:p>
    <w:p w:rsidR="00A15582" w:rsidRPr="0049547F" w:rsidRDefault="000D7AC0" w:rsidP="00A15582">
      <w:pPr>
        <w:widowControl/>
        <w:shd w:val="clear" w:color="auto" w:fill="FDFDFD"/>
        <w:spacing w:after="120" w:line="252" w:lineRule="atLeast"/>
        <w:jc w:val="left"/>
        <w:rPr>
          <w:rFonts w:ascii="Helvetica" w:hAnsi="Helvetica" w:cs="Helvetica" w:hint="eastAsia"/>
          <w:b/>
          <w:bCs/>
          <w:color w:val="434343"/>
          <w:kern w:val="0"/>
          <w:sz w:val="17"/>
        </w:rPr>
      </w:pPr>
      <w:r>
        <w:rPr>
          <w:rFonts w:ascii="Helvetica" w:hAnsi="Helvetica" w:cs="Helvetica" w:hint="eastAsia"/>
          <w:b/>
          <w:bCs/>
          <w:color w:val="434343"/>
          <w:kern w:val="0"/>
          <w:sz w:val="17"/>
        </w:rPr>
        <w:t xml:space="preserve"> </w:t>
      </w:r>
    </w:p>
    <w:p w:rsidR="009379EA" w:rsidRPr="00A15582" w:rsidRDefault="009379EA">
      <w:pPr>
        <w:rPr>
          <w:rFonts w:hint="eastAsia"/>
        </w:rPr>
      </w:pPr>
    </w:p>
    <w:sectPr w:rsidR="009379EA" w:rsidRPr="00A155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BCD" w:rsidRDefault="002E1BCD" w:rsidP="00644496">
      <w:r>
        <w:separator/>
      </w:r>
    </w:p>
  </w:endnote>
  <w:endnote w:type="continuationSeparator" w:id="0">
    <w:p w:rsidR="002E1BCD" w:rsidRDefault="002E1BCD" w:rsidP="00644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BCD" w:rsidRDefault="002E1BCD" w:rsidP="00644496">
      <w:r>
        <w:separator/>
      </w:r>
    </w:p>
  </w:footnote>
  <w:footnote w:type="continuationSeparator" w:id="0">
    <w:p w:rsidR="002E1BCD" w:rsidRDefault="002E1BCD" w:rsidP="006444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D39"/>
    <w:rsid w:val="000D7AC0"/>
    <w:rsid w:val="002E1BCD"/>
    <w:rsid w:val="0055220E"/>
    <w:rsid w:val="00581DC8"/>
    <w:rsid w:val="00625543"/>
    <w:rsid w:val="00644496"/>
    <w:rsid w:val="00897ABC"/>
    <w:rsid w:val="009379EA"/>
    <w:rsid w:val="00A15582"/>
    <w:rsid w:val="00A46DE8"/>
    <w:rsid w:val="00AB3C50"/>
    <w:rsid w:val="00DF5D39"/>
    <w:rsid w:val="00F7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5543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 Char Char Char Char Char Char Char Char Char Char Char Char Char Char Char Char Char Char Char Char Char Char"/>
    <w:basedOn w:val="a"/>
    <w:autoRedefine/>
    <w:rsid w:val="00A15582"/>
    <w:pPr>
      <w:tabs>
        <w:tab w:val="num" w:pos="360"/>
      </w:tabs>
    </w:pPr>
    <w:rPr>
      <w:rFonts w:ascii="Times New Roman" w:eastAsia="宋体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0D7A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0D7AC0"/>
    <w:rPr>
      <w:b/>
      <w:bCs/>
    </w:rPr>
  </w:style>
  <w:style w:type="paragraph" w:styleId="a6">
    <w:name w:val="header"/>
    <w:basedOn w:val="a"/>
    <w:link w:val="Char"/>
    <w:uiPriority w:val="99"/>
    <w:unhideWhenUsed/>
    <w:rsid w:val="006444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644496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6444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6444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5543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 Char Char Char Char Char Char Char Char Char Char Char Char Char Char Char Char Char Char Char Char Char Char"/>
    <w:basedOn w:val="a"/>
    <w:autoRedefine/>
    <w:rsid w:val="00A15582"/>
    <w:pPr>
      <w:tabs>
        <w:tab w:val="num" w:pos="360"/>
      </w:tabs>
    </w:pPr>
    <w:rPr>
      <w:rFonts w:ascii="Times New Roman" w:eastAsia="宋体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0D7A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0D7AC0"/>
    <w:rPr>
      <w:b/>
      <w:bCs/>
    </w:rPr>
  </w:style>
  <w:style w:type="paragraph" w:styleId="a6">
    <w:name w:val="header"/>
    <w:basedOn w:val="a"/>
    <w:link w:val="Char"/>
    <w:uiPriority w:val="99"/>
    <w:unhideWhenUsed/>
    <w:rsid w:val="006444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644496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6444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6444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acher.zjedu.moocollege.com/course/manager/3000173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2017-12-21T05:48:00Z</dcterms:created>
  <dcterms:modified xsi:type="dcterms:W3CDTF">2017-12-21T07:00:00Z</dcterms:modified>
</cp:coreProperties>
</file>