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BB" w:rsidRPr="00393D23" w:rsidRDefault="00171D30">
      <w:pPr>
        <w:pStyle w:val="3"/>
        <w:jc w:val="center"/>
        <w:rPr>
          <w:rFonts w:ascii="黑体" w:eastAsia="黑体" w:hAnsi="黑体"/>
          <w:b w:val="0"/>
        </w:rPr>
      </w:pPr>
      <w:r w:rsidRPr="00393D23">
        <w:rPr>
          <w:rFonts w:ascii="黑体" w:eastAsia="黑体" w:hAnsi="黑体" w:cs="Times New Roman" w:hint="eastAsia"/>
          <w:b w:val="0"/>
          <w:sz w:val="36"/>
          <w:szCs w:val="22"/>
          <w:lang w:bidi="ar"/>
        </w:rPr>
        <w:t>图像艺术风格转换应用</w:t>
      </w:r>
    </w:p>
    <w:p w:rsidR="004217BB" w:rsidRPr="00393D23" w:rsidRDefault="00171D30">
      <w:pPr>
        <w:pStyle w:val="1"/>
        <w:rPr>
          <w:sz w:val="28"/>
          <w:szCs w:val="28"/>
        </w:rPr>
      </w:pPr>
      <w:r w:rsidRPr="00393D23">
        <w:rPr>
          <w:rFonts w:hint="eastAsia"/>
          <w:sz w:val="28"/>
          <w:szCs w:val="28"/>
        </w:rPr>
        <w:t>【命题企业介绍】</w:t>
      </w:r>
    </w:p>
    <w:p w:rsidR="004217BB" w:rsidRPr="00393D23" w:rsidRDefault="00171D30" w:rsidP="00393D23">
      <w:pPr>
        <w:spacing w:line="276" w:lineRule="auto"/>
        <w:ind w:firstLine="420"/>
        <w:rPr>
          <w:rFonts w:asciiTheme="minorEastAsia" w:hAnsiTheme="minorEastAsia"/>
          <w:sz w:val="24"/>
        </w:rPr>
      </w:pPr>
      <w:proofErr w:type="gramStart"/>
      <w:r w:rsidRPr="00393D23">
        <w:rPr>
          <w:rFonts w:asciiTheme="minorEastAsia" w:hAnsiTheme="minorEastAsia" w:hint="eastAsia"/>
          <w:sz w:val="24"/>
        </w:rPr>
        <w:t>虹软公司</w:t>
      </w:r>
      <w:proofErr w:type="gramEnd"/>
      <w:r w:rsidRPr="00393D23">
        <w:rPr>
          <w:rFonts w:asciiTheme="minorEastAsia" w:hAnsiTheme="minorEastAsia" w:hint="eastAsia"/>
          <w:sz w:val="24"/>
        </w:rPr>
        <w:t>是全球领先的专业计算摄影与计算机视觉技术公司。</w:t>
      </w:r>
      <w:r w:rsidRPr="00393D23">
        <w:rPr>
          <w:rFonts w:asciiTheme="minorEastAsia" w:hAnsiTheme="minorEastAsia"/>
          <w:sz w:val="24"/>
        </w:rPr>
        <w:t>创建于</w:t>
      </w:r>
      <w:r w:rsidRPr="00393D23">
        <w:rPr>
          <w:rFonts w:asciiTheme="minorEastAsia" w:hAnsiTheme="minorEastAsia"/>
          <w:sz w:val="24"/>
        </w:rPr>
        <w:t>1994</w:t>
      </w:r>
      <w:r w:rsidRPr="00393D23">
        <w:rPr>
          <w:rFonts w:asciiTheme="minorEastAsia" w:hAnsiTheme="minorEastAsia"/>
          <w:sz w:val="24"/>
        </w:rPr>
        <w:t>年，总部设在美国加利福尼亚硅谷，</w:t>
      </w:r>
      <w:r w:rsidRPr="00393D23">
        <w:rPr>
          <w:rFonts w:asciiTheme="minorEastAsia" w:hAnsiTheme="minorEastAsia" w:hint="eastAsia"/>
          <w:sz w:val="24"/>
        </w:rPr>
        <w:t>同时在欧洲、东京、首尔、台北、上海、杭州、南京都设有区域性的商业与研发基地。</w:t>
      </w:r>
    </w:p>
    <w:p w:rsidR="004217BB" w:rsidRPr="00393D23" w:rsidRDefault="00171D30" w:rsidP="00393D23">
      <w:pPr>
        <w:spacing w:line="276" w:lineRule="auto"/>
        <w:ind w:firstLine="420"/>
        <w:rPr>
          <w:rFonts w:asciiTheme="minorEastAsia" w:hAnsiTheme="minorEastAsia"/>
          <w:sz w:val="24"/>
        </w:rPr>
      </w:pPr>
      <w:r w:rsidRPr="00393D23">
        <w:rPr>
          <w:rFonts w:asciiTheme="minorEastAsia" w:hAnsiTheme="minorEastAsia" w:hint="eastAsia"/>
          <w:sz w:val="24"/>
        </w:rPr>
        <w:t>多年来</w:t>
      </w:r>
      <w:r w:rsidRPr="00393D23">
        <w:rPr>
          <w:rFonts w:asciiTheme="minorEastAsia" w:hAnsiTheme="minorEastAsia" w:hint="eastAsia"/>
          <w:sz w:val="24"/>
        </w:rPr>
        <w:t xml:space="preserve">, </w:t>
      </w:r>
      <w:r w:rsidRPr="00393D23">
        <w:rPr>
          <w:rFonts w:asciiTheme="minorEastAsia" w:hAnsiTheme="minorEastAsia" w:hint="eastAsia"/>
          <w:sz w:val="24"/>
        </w:rPr>
        <w:t>一直专注于计算摄影与计算机视觉技术领域</w:t>
      </w:r>
      <w:proofErr w:type="gramStart"/>
      <w:r w:rsidRPr="00393D23">
        <w:rPr>
          <w:rFonts w:asciiTheme="minorEastAsia" w:hAnsiTheme="minorEastAsia" w:hint="eastAsia"/>
          <w:sz w:val="24"/>
        </w:rPr>
        <w:t>的虹软公司</w:t>
      </w:r>
      <w:proofErr w:type="gramEnd"/>
      <w:r w:rsidRPr="00393D23">
        <w:rPr>
          <w:rFonts w:asciiTheme="minorEastAsia" w:hAnsiTheme="minorEastAsia" w:hint="eastAsia"/>
          <w:sz w:val="24"/>
        </w:rPr>
        <w:t>，结合市场需求并引领技术趋势，不断自主研发和创新，拥有此领域强势的核心技术能力，已为全球数十亿台的硬件产品提供了解决方案，给全球消费者带来了更好的用户体验和真正的价值。</w:t>
      </w:r>
    </w:p>
    <w:p w:rsidR="004217BB" w:rsidRPr="00393D23" w:rsidRDefault="00171D30" w:rsidP="00393D23">
      <w:pPr>
        <w:spacing w:line="276" w:lineRule="auto"/>
        <w:ind w:firstLine="420"/>
        <w:rPr>
          <w:rFonts w:asciiTheme="minorEastAsia" w:hAnsiTheme="minorEastAsia"/>
          <w:sz w:val="24"/>
        </w:rPr>
      </w:pPr>
      <w:proofErr w:type="gramStart"/>
      <w:r w:rsidRPr="00393D23">
        <w:rPr>
          <w:rFonts w:asciiTheme="minorEastAsia" w:hAnsiTheme="minorEastAsia" w:hint="eastAsia"/>
          <w:sz w:val="24"/>
        </w:rPr>
        <w:t>虹软的</w:t>
      </w:r>
      <w:proofErr w:type="gramEnd"/>
      <w:r w:rsidRPr="00393D23">
        <w:rPr>
          <w:rFonts w:asciiTheme="minorEastAsia" w:hAnsiTheme="minorEastAsia" w:hint="eastAsia"/>
          <w:sz w:val="24"/>
        </w:rPr>
        <w:t>计算摄影与计算机视觉技术广泛应用于以智能手机为主的各种设备和平台，也延伸到智能电视、机器人、智能冰箱、智能汽车、无人机、扫地机、互联网应用等；为三星、</w:t>
      </w:r>
      <w:r w:rsidRPr="00393D23">
        <w:rPr>
          <w:rFonts w:asciiTheme="minorEastAsia" w:hAnsiTheme="minorEastAsia" w:hint="eastAsia"/>
          <w:sz w:val="24"/>
        </w:rPr>
        <w:t>LG</w:t>
      </w:r>
      <w:r w:rsidRPr="00393D23">
        <w:rPr>
          <w:rFonts w:asciiTheme="minorEastAsia" w:hAnsiTheme="minorEastAsia" w:hint="eastAsia"/>
          <w:sz w:val="24"/>
        </w:rPr>
        <w:t>、索尼、亚马逊、日立</w:t>
      </w:r>
      <w:r w:rsidRPr="00393D23">
        <w:rPr>
          <w:rFonts w:asciiTheme="minorEastAsia" w:hAnsiTheme="minorEastAsia" w:hint="eastAsia"/>
          <w:sz w:val="24"/>
        </w:rPr>
        <w:t xml:space="preserve"> </w:t>
      </w:r>
      <w:r w:rsidRPr="00393D23">
        <w:rPr>
          <w:rFonts w:asciiTheme="minorEastAsia" w:hAnsiTheme="minorEastAsia" w:hint="eastAsia"/>
          <w:sz w:val="24"/>
        </w:rPr>
        <w:t>、佳能、尼康、奥林巴斯、松下、联想、小米、格力、美的、乐视、</w:t>
      </w:r>
      <w:r w:rsidRPr="00393D23">
        <w:rPr>
          <w:rFonts w:asciiTheme="minorEastAsia" w:hAnsiTheme="minorEastAsia" w:hint="eastAsia"/>
          <w:sz w:val="24"/>
        </w:rPr>
        <w:t>Vivo</w:t>
      </w:r>
      <w:r w:rsidRPr="00393D23">
        <w:rPr>
          <w:rFonts w:asciiTheme="minorEastAsia" w:hAnsiTheme="minorEastAsia" w:hint="eastAsia"/>
          <w:sz w:val="24"/>
        </w:rPr>
        <w:t>、金立等全球知名的设备制造商的产品提供个性化的计算摄影与计算机视觉解决方案；也为互连网应用提供了差异化和更好的用户体验及技术服务。</w:t>
      </w:r>
    </w:p>
    <w:p w:rsidR="004217BB" w:rsidRDefault="00171D30" w:rsidP="00393D23">
      <w:pPr>
        <w:spacing w:line="276" w:lineRule="auto"/>
        <w:ind w:firstLine="420"/>
        <w:rPr>
          <w:rFonts w:asciiTheme="minorEastAsia" w:hAnsiTheme="minorEastAsia" w:hint="eastAsia"/>
          <w:sz w:val="24"/>
        </w:rPr>
      </w:pPr>
      <w:proofErr w:type="gramStart"/>
      <w:r w:rsidRPr="00393D23">
        <w:rPr>
          <w:rFonts w:asciiTheme="minorEastAsia" w:hAnsiTheme="minorEastAsia" w:hint="eastAsia"/>
          <w:sz w:val="24"/>
        </w:rPr>
        <w:t>虹软公司</w:t>
      </w:r>
      <w:proofErr w:type="gramEnd"/>
      <w:r w:rsidRPr="00393D23">
        <w:rPr>
          <w:rFonts w:asciiTheme="minorEastAsia" w:hAnsiTheme="minorEastAsia" w:hint="eastAsia"/>
          <w:sz w:val="24"/>
        </w:rPr>
        <w:t>，</w:t>
      </w:r>
      <w:r w:rsidRPr="00393D23">
        <w:rPr>
          <w:rFonts w:asciiTheme="minorEastAsia" w:hAnsiTheme="minorEastAsia" w:hint="eastAsia"/>
          <w:sz w:val="24"/>
        </w:rPr>
        <w:t>80%</w:t>
      </w:r>
      <w:r w:rsidRPr="00393D23">
        <w:rPr>
          <w:rFonts w:asciiTheme="minorEastAsia" w:hAnsiTheme="minorEastAsia" w:hint="eastAsia"/>
          <w:sz w:val="24"/>
        </w:rPr>
        <w:t>以上的成员为科学工作者及工程师，成功聚集了比肩世界最有影响力的视觉领域专家，并吸纳和培养了来自国内、国外一流高校的</w:t>
      </w:r>
      <w:r w:rsidRPr="00393D23">
        <w:rPr>
          <w:rFonts w:asciiTheme="minorEastAsia" w:hAnsiTheme="minorEastAsia" w:hint="eastAsia"/>
          <w:sz w:val="24"/>
        </w:rPr>
        <w:t>优秀人才作为生力军。</w:t>
      </w:r>
      <w:proofErr w:type="gramStart"/>
      <w:r w:rsidRPr="00393D23">
        <w:rPr>
          <w:rFonts w:asciiTheme="minorEastAsia" w:hAnsiTheme="minorEastAsia" w:hint="eastAsia"/>
          <w:sz w:val="24"/>
        </w:rPr>
        <w:t>虹软公司</w:t>
      </w:r>
      <w:proofErr w:type="gramEnd"/>
      <w:r w:rsidRPr="00393D23">
        <w:rPr>
          <w:rFonts w:asciiTheme="minorEastAsia" w:hAnsiTheme="minorEastAsia" w:hint="eastAsia"/>
          <w:sz w:val="24"/>
        </w:rPr>
        <w:t>凭借在技术、人才、专利上近二十年的积累，在大数据、深度学习</w:t>
      </w:r>
      <w:r w:rsidRPr="00393D23">
        <w:rPr>
          <w:rFonts w:asciiTheme="minorEastAsia" w:hAnsiTheme="minorEastAsia" w:hint="eastAsia"/>
          <w:sz w:val="24"/>
        </w:rPr>
        <w:t xml:space="preserve"> </w:t>
      </w:r>
      <w:r w:rsidRPr="00393D23">
        <w:rPr>
          <w:rFonts w:asciiTheme="minorEastAsia" w:hAnsiTheme="minorEastAsia" w:hint="eastAsia"/>
          <w:sz w:val="24"/>
        </w:rPr>
        <w:t>、</w:t>
      </w:r>
      <w:r w:rsidRPr="00393D23">
        <w:rPr>
          <w:rFonts w:asciiTheme="minorEastAsia" w:hAnsiTheme="minorEastAsia" w:hint="eastAsia"/>
          <w:sz w:val="24"/>
        </w:rPr>
        <w:t xml:space="preserve">AR&amp;VR </w:t>
      </w:r>
      <w:r w:rsidRPr="00393D23">
        <w:rPr>
          <w:rFonts w:asciiTheme="minorEastAsia" w:hAnsiTheme="minorEastAsia" w:hint="eastAsia"/>
          <w:sz w:val="24"/>
        </w:rPr>
        <w:t>及人工智能领域都有深入研究和创新，为全球用户开启新的智慧生活。</w:t>
      </w:r>
      <w:r w:rsidRPr="00393D23">
        <w:rPr>
          <w:rFonts w:asciiTheme="minorEastAsia" w:hAnsiTheme="minorEastAsia" w:hint="eastAsia"/>
          <w:sz w:val="24"/>
        </w:rPr>
        <w:t xml:space="preserve"> </w:t>
      </w:r>
    </w:p>
    <w:p w:rsidR="00171D30" w:rsidRPr="00AE372B" w:rsidRDefault="00171D30" w:rsidP="00171D30">
      <w:pPr>
        <w:ind w:firstLineChars="200" w:firstLine="480"/>
        <w:rPr>
          <w:rFonts w:ascii="宋体" w:hAnsi="宋体"/>
          <w:sz w:val="24"/>
        </w:rPr>
      </w:pPr>
      <w:r w:rsidRPr="00AE372B">
        <w:rPr>
          <w:rFonts w:ascii="宋体" w:hAnsi="宋体" w:hint="eastAsia"/>
          <w:sz w:val="24"/>
        </w:rPr>
        <w:t>注1：命题企业将对本项目获</w:t>
      </w:r>
      <w:r w:rsidRPr="00AE372B">
        <w:rPr>
          <w:rFonts w:ascii="宋体" w:hAnsi="宋体" w:hint="eastAsia"/>
          <w:color w:val="FF0000"/>
          <w:sz w:val="24"/>
        </w:rPr>
        <w:t>二等奖以上的优秀团队颁发奖金</w:t>
      </w:r>
      <w:r w:rsidRPr="00AE372B">
        <w:rPr>
          <w:rFonts w:ascii="宋体" w:hAnsi="宋体" w:hint="eastAsia"/>
          <w:sz w:val="24"/>
        </w:rPr>
        <w:t>。</w:t>
      </w:r>
    </w:p>
    <w:p w:rsidR="00393D23" w:rsidRPr="00171D30" w:rsidRDefault="00393D23" w:rsidP="00393D23">
      <w:pPr>
        <w:spacing w:line="276" w:lineRule="auto"/>
        <w:rPr>
          <w:rFonts w:asciiTheme="minorEastAsia" w:hAnsiTheme="minorEastAsia"/>
          <w:sz w:val="24"/>
        </w:rPr>
      </w:pPr>
    </w:p>
    <w:p w:rsidR="004217BB" w:rsidRPr="00393D23" w:rsidRDefault="00171D30">
      <w:pPr>
        <w:pStyle w:val="1"/>
        <w:rPr>
          <w:sz w:val="28"/>
          <w:szCs w:val="28"/>
        </w:rPr>
      </w:pPr>
      <w:r w:rsidRPr="00393D23">
        <w:rPr>
          <w:rFonts w:hint="eastAsia"/>
          <w:sz w:val="28"/>
          <w:szCs w:val="28"/>
        </w:rPr>
        <w:t>1</w:t>
      </w:r>
      <w:r w:rsidRPr="00393D23">
        <w:rPr>
          <w:rFonts w:hint="eastAsia"/>
          <w:sz w:val="28"/>
          <w:szCs w:val="28"/>
        </w:rPr>
        <w:t>、背景说明</w:t>
      </w:r>
    </w:p>
    <w:p w:rsidR="004217BB" w:rsidRPr="00393D23" w:rsidRDefault="00171D30" w:rsidP="00393D23">
      <w:pPr>
        <w:pStyle w:val="2"/>
        <w:spacing w:line="276" w:lineRule="auto"/>
        <w:rPr>
          <w:rFonts w:asciiTheme="minorEastAsia" w:hAnsiTheme="minorEastAsia"/>
          <w:sz w:val="24"/>
          <w:szCs w:val="24"/>
        </w:rPr>
      </w:pPr>
      <w:r w:rsidRPr="00393D23">
        <w:rPr>
          <w:rFonts w:asciiTheme="minorEastAsia" w:hAnsiTheme="minorEastAsia" w:hint="eastAsia"/>
          <w:sz w:val="24"/>
          <w:szCs w:val="24"/>
        </w:rPr>
        <w:t>【整体背景】</w:t>
      </w:r>
    </w:p>
    <w:p w:rsidR="004217BB" w:rsidRPr="00393D23" w:rsidRDefault="00171D30" w:rsidP="00393D23">
      <w:pPr>
        <w:tabs>
          <w:tab w:val="left" w:pos="1043"/>
        </w:tabs>
        <w:spacing w:line="276" w:lineRule="auto"/>
        <w:rPr>
          <w:rFonts w:asciiTheme="minorEastAsia" w:hAnsiTheme="minorEastAsia"/>
          <w:sz w:val="24"/>
        </w:rPr>
      </w:pPr>
      <w:r w:rsidRPr="00393D23">
        <w:rPr>
          <w:rFonts w:asciiTheme="minorEastAsia" w:hAnsiTheme="minorEastAsia" w:hint="eastAsia"/>
          <w:sz w:val="24"/>
        </w:rPr>
        <w:t xml:space="preserve">    </w:t>
      </w:r>
      <w:r w:rsidRPr="00393D23">
        <w:rPr>
          <w:rFonts w:asciiTheme="minorEastAsia" w:hAnsiTheme="minorEastAsia" w:hint="eastAsia"/>
          <w:sz w:val="24"/>
        </w:rPr>
        <w:t>随着智能手机的深度发展，智能手机已经成为大街小巷几乎人手一个</w:t>
      </w:r>
      <w:proofErr w:type="gramStart"/>
      <w:r w:rsidRPr="00393D23">
        <w:rPr>
          <w:rFonts w:asciiTheme="minorEastAsia" w:hAnsiTheme="minorEastAsia" w:hint="eastAsia"/>
          <w:sz w:val="24"/>
        </w:rPr>
        <w:t>的标配了</w:t>
      </w:r>
      <w:proofErr w:type="gramEnd"/>
      <w:r w:rsidRPr="00393D23">
        <w:rPr>
          <w:rFonts w:asciiTheme="minorEastAsia" w:hAnsiTheme="minorEastAsia" w:hint="eastAsia"/>
          <w:sz w:val="24"/>
        </w:rPr>
        <w:t>。越来越多的人通过手机处理各种各样的事务。从一开始的互联网兴起到移动互联网的深度发展，求新求变的需求一直都非常的旺盛。在图像视觉领域，从素描油画，到拍照录像技术，再到影视直播，图像的技术已经慢慢的渗透到人们工作生活的各个角落。在技术上，随着</w:t>
      </w:r>
      <w:r w:rsidRPr="00393D23">
        <w:rPr>
          <w:rFonts w:asciiTheme="minorEastAsia" w:hAnsiTheme="minorEastAsia" w:hint="eastAsia"/>
          <w:sz w:val="24"/>
        </w:rPr>
        <w:t>智能设备的发展，以及摄像头应用领域的不断扩展，人们对图像的认知及应用从浅及深，从单纯的手工修改图片，到自动美图，再到机器学习，每一步的前进都代表着人类对于智能认知的推进。而今各式各样的图像视觉应用，开拓人们的视野，也对该领域有了一些更多的期待。</w:t>
      </w:r>
    </w:p>
    <w:p w:rsidR="004217BB" w:rsidRPr="00393D23" w:rsidRDefault="00171D30" w:rsidP="00393D23">
      <w:pPr>
        <w:pStyle w:val="2"/>
        <w:spacing w:line="276" w:lineRule="auto"/>
        <w:rPr>
          <w:rFonts w:asciiTheme="minorEastAsia" w:hAnsiTheme="minorEastAsia"/>
          <w:sz w:val="24"/>
          <w:szCs w:val="24"/>
        </w:rPr>
      </w:pPr>
      <w:r w:rsidRPr="00393D23">
        <w:rPr>
          <w:rFonts w:asciiTheme="minorEastAsia" w:hAnsiTheme="minorEastAsia" w:hint="eastAsia"/>
          <w:sz w:val="24"/>
          <w:szCs w:val="24"/>
        </w:rPr>
        <w:t>【公司背景】</w:t>
      </w:r>
    </w:p>
    <w:p w:rsidR="004217BB" w:rsidRPr="00393D23" w:rsidRDefault="00171D30" w:rsidP="00393D23">
      <w:pPr>
        <w:spacing w:line="276" w:lineRule="auto"/>
        <w:rPr>
          <w:rFonts w:asciiTheme="minorEastAsia" w:hAnsiTheme="minorEastAsia"/>
          <w:sz w:val="24"/>
        </w:rPr>
      </w:pPr>
      <w:r w:rsidRPr="00393D23">
        <w:rPr>
          <w:rFonts w:asciiTheme="minorEastAsia" w:hAnsiTheme="minorEastAsia" w:hint="eastAsia"/>
          <w:sz w:val="24"/>
        </w:rPr>
        <w:t xml:space="preserve">    </w:t>
      </w:r>
      <w:proofErr w:type="gramStart"/>
      <w:r w:rsidRPr="00393D23">
        <w:rPr>
          <w:rFonts w:asciiTheme="minorEastAsia" w:hAnsiTheme="minorEastAsia" w:hint="eastAsia"/>
          <w:sz w:val="24"/>
        </w:rPr>
        <w:t>虹软公司</w:t>
      </w:r>
      <w:proofErr w:type="gramEnd"/>
      <w:r w:rsidRPr="00393D23">
        <w:rPr>
          <w:rFonts w:asciiTheme="minorEastAsia" w:hAnsiTheme="minorEastAsia" w:hint="eastAsia"/>
          <w:sz w:val="24"/>
        </w:rPr>
        <w:t>一直专注于影像和多媒体软件的技术公司。</w:t>
      </w:r>
      <w:r w:rsidRPr="00393D23">
        <w:rPr>
          <w:rFonts w:asciiTheme="minorEastAsia" w:hAnsiTheme="minorEastAsia"/>
          <w:sz w:val="24"/>
        </w:rPr>
        <w:t xml:space="preserve">1994 </w:t>
      </w:r>
      <w:r w:rsidRPr="00393D23">
        <w:rPr>
          <w:rFonts w:asciiTheme="minorEastAsia" w:hAnsiTheme="minorEastAsia"/>
          <w:sz w:val="24"/>
        </w:rPr>
        <w:t>年成立，为</w:t>
      </w:r>
      <w:r w:rsidRPr="00393D23">
        <w:rPr>
          <w:rFonts w:asciiTheme="minorEastAsia" w:hAnsiTheme="minorEastAsia"/>
          <w:sz w:val="24"/>
        </w:rPr>
        <w:t>OEM</w:t>
      </w:r>
      <w:r w:rsidRPr="00393D23">
        <w:rPr>
          <w:rFonts w:asciiTheme="minorEastAsia" w:hAnsiTheme="minorEastAsia"/>
          <w:sz w:val="24"/>
        </w:rPr>
        <w:lastRenderedPageBreak/>
        <w:t>制造商提供先进的应用软件、为电信业者与消费性电子产品公司提供基础建设解决方案。在研发或市场营销一直都是产业前瞻领导者。</w:t>
      </w:r>
      <w:r w:rsidRPr="00393D23">
        <w:rPr>
          <w:rFonts w:asciiTheme="minorEastAsia" w:hAnsiTheme="minorEastAsia" w:hint="eastAsia"/>
          <w:sz w:val="24"/>
        </w:rPr>
        <w:t>公司提供适用于数码相机、个人电脑、外设、移动终端设备的</w:t>
      </w:r>
      <w:r w:rsidRPr="00393D23">
        <w:rPr>
          <w:rFonts w:asciiTheme="minorEastAsia" w:hAnsiTheme="minorEastAsia" w:hint="eastAsia"/>
          <w:sz w:val="24"/>
        </w:rPr>
        <w:t>多媒体嵌入式软件产品以及消费电子固件方案。</w:t>
      </w:r>
    </w:p>
    <w:p w:rsidR="004217BB" w:rsidRPr="00393D23" w:rsidRDefault="00171D30" w:rsidP="00393D23">
      <w:pPr>
        <w:pStyle w:val="2"/>
        <w:spacing w:line="276" w:lineRule="auto"/>
        <w:rPr>
          <w:rFonts w:asciiTheme="minorEastAsia" w:hAnsiTheme="minorEastAsia"/>
          <w:sz w:val="24"/>
          <w:szCs w:val="24"/>
        </w:rPr>
      </w:pPr>
      <w:r w:rsidRPr="00393D23">
        <w:rPr>
          <w:rFonts w:asciiTheme="minorEastAsia" w:hAnsiTheme="minorEastAsia" w:hint="eastAsia"/>
          <w:sz w:val="24"/>
          <w:szCs w:val="24"/>
        </w:rPr>
        <w:t>【业务背景】</w:t>
      </w:r>
    </w:p>
    <w:p w:rsidR="004217BB" w:rsidRPr="00393D23" w:rsidRDefault="00171D30" w:rsidP="00393D23">
      <w:pPr>
        <w:tabs>
          <w:tab w:val="left" w:pos="1043"/>
        </w:tabs>
        <w:spacing w:line="276" w:lineRule="auto"/>
        <w:ind w:firstLine="420"/>
        <w:rPr>
          <w:rFonts w:asciiTheme="minorEastAsia" w:hAnsiTheme="minorEastAsia"/>
          <w:sz w:val="24"/>
        </w:rPr>
      </w:pPr>
      <w:proofErr w:type="gramStart"/>
      <w:r w:rsidRPr="00393D23">
        <w:rPr>
          <w:rFonts w:asciiTheme="minorEastAsia" w:hAnsiTheme="minorEastAsia" w:hint="eastAsia"/>
          <w:sz w:val="24"/>
        </w:rPr>
        <w:t>虹软公司</w:t>
      </w:r>
      <w:proofErr w:type="gramEnd"/>
      <w:r w:rsidRPr="00393D23">
        <w:rPr>
          <w:rFonts w:asciiTheme="minorEastAsia" w:hAnsiTheme="minorEastAsia" w:hint="eastAsia"/>
          <w:sz w:val="24"/>
        </w:rPr>
        <w:t>是基于多媒体软件技术的一家公司，与世界上各大移动设备生产商有十分紧密的合作关系，</w:t>
      </w:r>
      <w:r w:rsidRPr="00393D23">
        <w:rPr>
          <w:rFonts w:asciiTheme="minorEastAsia" w:hAnsiTheme="minorEastAsia"/>
          <w:sz w:val="24"/>
        </w:rPr>
        <w:t>为</w:t>
      </w:r>
      <w:r w:rsidRPr="00393D23">
        <w:rPr>
          <w:rFonts w:asciiTheme="minorEastAsia" w:hAnsiTheme="minorEastAsia" w:hint="eastAsia"/>
          <w:sz w:val="24"/>
        </w:rPr>
        <w:t>他们</w:t>
      </w:r>
      <w:r w:rsidRPr="00393D23">
        <w:rPr>
          <w:rFonts w:asciiTheme="minorEastAsia" w:hAnsiTheme="minorEastAsia"/>
          <w:sz w:val="24"/>
        </w:rPr>
        <w:t>提供优秀的</w:t>
      </w:r>
      <w:r w:rsidRPr="00393D23">
        <w:rPr>
          <w:rFonts w:asciiTheme="minorEastAsia" w:hAnsiTheme="minorEastAsia" w:hint="eastAsia"/>
          <w:sz w:val="24"/>
        </w:rPr>
        <w:t>图形图像</w:t>
      </w:r>
      <w:r w:rsidRPr="00393D23">
        <w:rPr>
          <w:rFonts w:asciiTheme="minorEastAsia" w:hAnsiTheme="minorEastAsia"/>
          <w:sz w:val="24"/>
        </w:rPr>
        <w:t>解决方案</w:t>
      </w:r>
      <w:r w:rsidRPr="00393D23">
        <w:rPr>
          <w:rFonts w:asciiTheme="minorEastAsia" w:hAnsiTheme="minorEastAsia" w:hint="eastAsia"/>
          <w:sz w:val="24"/>
        </w:rPr>
        <w:t>。不同的解决方案，可以衍生出不同的应用。</w:t>
      </w:r>
      <w:r w:rsidRPr="00393D23">
        <w:rPr>
          <w:rFonts w:asciiTheme="minorEastAsia" w:hAnsiTheme="minorEastAsia" w:hint="eastAsia"/>
          <w:sz w:val="24"/>
        </w:rPr>
        <w:t>如何让图像视觉技术更好的丰富人们的工作生活，则是该领域内又一个值得探讨和研究的方向</w:t>
      </w:r>
      <w:r w:rsidRPr="00393D23">
        <w:rPr>
          <w:rFonts w:asciiTheme="minorEastAsia" w:hAnsiTheme="minorEastAsia" w:hint="eastAsia"/>
          <w:sz w:val="24"/>
        </w:rPr>
        <w:t>。</w:t>
      </w:r>
    </w:p>
    <w:p w:rsidR="004217BB" w:rsidRDefault="004217BB">
      <w:pPr>
        <w:tabs>
          <w:tab w:val="left" w:pos="1043"/>
        </w:tabs>
        <w:ind w:firstLine="420"/>
      </w:pPr>
    </w:p>
    <w:p w:rsidR="004217BB" w:rsidRPr="00393D23" w:rsidRDefault="00171D30">
      <w:pPr>
        <w:pStyle w:val="1"/>
        <w:rPr>
          <w:sz w:val="28"/>
          <w:szCs w:val="28"/>
        </w:rPr>
      </w:pPr>
      <w:r w:rsidRPr="00393D23">
        <w:rPr>
          <w:rFonts w:hint="eastAsia"/>
          <w:sz w:val="28"/>
          <w:szCs w:val="28"/>
        </w:rPr>
        <w:t>2</w:t>
      </w:r>
      <w:r w:rsidRPr="00393D23">
        <w:rPr>
          <w:rFonts w:hint="eastAsia"/>
          <w:sz w:val="28"/>
          <w:szCs w:val="28"/>
        </w:rPr>
        <w:t>、项目说明</w:t>
      </w:r>
    </w:p>
    <w:p w:rsidR="004217BB" w:rsidRPr="00393D23" w:rsidRDefault="00171D30" w:rsidP="00393D23">
      <w:pPr>
        <w:pStyle w:val="2"/>
        <w:spacing w:line="276" w:lineRule="auto"/>
        <w:rPr>
          <w:sz w:val="24"/>
          <w:szCs w:val="24"/>
        </w:rPr>
      </w:pPr>
      <w:r w:rsidRPr="00393D23">
        <w:rPr>
          <w:rFonts w:hint="eastAsia"/>
          <w:sz w:val="24"/>
          <w:szCs w:val="24"/>
        </w:rPr>
        <w:t>【问题说明】</w:t>
      </w:r>
    </w:p>
    <w:p w:rsidR="004217BB" w:rsidRPr="00393D23" w:rsidRDefault="00171D30" w:rsidP="00393D23">
      <w:pPr>
        <w:tabs>
          <w:tab w:val="left" w:pos="1043"/>
        </w:tabs>
        <w:spacing w:line="276" w:lineRule="auto"/>
        <w:rPr>
          <w:sz w:val="24"/>
        </w:rPr>
      </w:pPr>
      <w:r w:rsidRPr="00393D23">
        <w:rPr>
          <w:rFonts w:hint="eastAsia"/>
          <w:sz w:val="24"/>
        </w:rPr>
        <w:t xml:space="preserve">    </w:t>
      </w:r>
      <w:r w:rsidRPr="00393D23">
        <w:rPr>
          <w:rFonts w:hint="eastAsia"/>
          <w:sz w:val="24"/>
        </w:rPr>
        <w:t>随着现代人对移动互联网越来越适应，人们也对移动互联网的应用提出了更高的要求。从电脑上的各种作图软件到手机上的各种美图软件，人们能够轻而易举的美化或修改自己的图片，并分</w:t>
      </w:r>
      <w:r w:rsidRPr="00393D23">
        <w:rPr>
          <w:rFonts w:hint="eastAsia"/>
          <w:sz w:val="24"/>
        </w:rPr>
        <w:t>享到各类社交平台。随着人们对美的要求越来越高，艺术性的美化也渐渐被提了出来。</w:t>
      </w:r>
    </w:p>
    <w:p w:rsidR="004217BB" w:rsidRPr="00393D23" w:rsidRDefault="00171D30" w:rsidP="00393D23">
      <w:pPr>
        <w:tabs>
          <w:tab w:val="left" w:pos="1043"/>
        </w:tabs>
        <w:spacing w:line="276" w:lineRule="auto"/>
        <w:rPr>
          <w:sz w:val="24"/>
        </w:rPr>
      </w:pPr>
      <w:r w:rsidRPr="00393D23">
        <w:rPr>
          <w:rFonts w:hint="eastAsia"/>
          <w:sz w:val="24"/>
        </w:rPr>
        <w:t xml:space="preserve">    </w:t>
      </w:r>
      <w:r w:rsidRPr="00393D23">
        <w:rPr>
          <w:rFonts w:hint="eastAsia"/>
          <w:sz w:val="24"/>
        </w:rPr>
        <w:t>人们在欣赏自己所拍的图片之余，也希望能够把自己喜欢的图片制作成各式各样的风格，如冷色调风格，怀旧风格，冲印照片风格，素描风格，油画风格等。而通过手工制图方式进行修改，除了费时费力之外，还需要有一定的制图技能和美学背景。希望在不掌握专业制图技能的前提下，能够轻易的实现将人们随手拍的图片变成希望呈现的风格，这样自己喜欢的图片或者照片就能够以一种别样的风格呈现出来，并分享给好友。</w:t>
      </w:r>
    </w:p>
    <w:p w:rsidR="004217BB" w:rsidRPr="00393D23" w:rsidRDefault="004217BB" w:rsidP="00393D23">
      <w:pPr>
        <w:tabs>
          <w:tab w:val="left" w:pos="1043"/>
        </w:tabs>
        <w:spacing w:line="276" w:lineRule="auto"/>
        <w:rPr>
          <w:sz w:val="24"/>
        </w:rPr>
      </w:pPr>
    </w:p>
    <w:p w:rsidR="004217BB" w:rsidRPr="00393D23" w:rsidRDefault="00171D30" w:rsidP="00393D23">
      <w:pPr>
        <w:pStyle w:val="2"/>
        <w:spacing w:line="276" w:lineRule="auto"/>
        <w:rPr>
          <w:sz w:val="24"/>
          <w:szCs w:val="24"/>
        </w:rPr>
      </w:pPr>
      <w:r w:rsidRPr="00393D23">
        <w:rPr>
          <w:rFonts w:hint="eastAsia"/>
          <w:sz w:val="24"/>
          <w:szCs w:val="24"/>
        </w:rPr>
        <w:t>【用户期望】</w:t>
      </w:r>
    </w:p>
    <w:p w:rsidR="004217BB" w:rsidRPr="00393D23" w:rsidRDefault="00171D30" w:rsidP="00393D23">
      <w:pPr>
        <w:tabs>
          <w:tab w:val="left" w:pos="1043"/>
        </w:tabs>
        <w:spacing w:line="276" w:lineRule="auto"/>
        <w:ind w:firstLine="420"/>
        <w:rPr>
          <w:b/>
          <w:sz w:val="24"/>
        </w:rPr>
      </w:pPr>
      <w:r w:rsidRPr="00393D23">
        <w:rPr>
          <w:rFonts w:hint="eastAsia"/>
          <w:b/>
          <w:sz w:val="24"/>
        </w:rPr>
        <w:t>使用者期望：</w:t>
      </w:r>
    </w:p>
    <w:p w:rsidR="004217BB" w:rsidRPr="00393D23" w:rsidRDefault="00171D30" w:rsidP="00393D23">
      <w:pPr>
        <w:pStyle w:val="a6"/>
        <w:numPr>
          <w:ilvl w:val="0"/>
          <w:numId w:val="1"/>
        </w:numPr>
        <w:spacing w:line="276" w:lineRule="auto"/>
      </w:pPr>
      <w:r w:rsidRPr="00393D23">
        <w:rPr>
          <w:rFonts w:ascii="Calibri" w:eastAsia="宋体" w:hAnsi="Calibri" w:cs="宋体" w:hint="eastAsia"/>
          <w:lang w:bidi="ar"/>
        </w:rPr>
        <w:t>选取或者拍摄照片后</w:t>
      </w:r>
      <w:r w:rsidRPr="00393D23">
        <w:rPr>
          <w:rFonts w:ascii="Calibri" w:eastAsia="宋体" w:hAnsi="Calibri" w:cs="宋体" w:hint="eastAsia"/>
          <w:lang w:bidi="ar"/>
        </w:rPr>
        <w:t>，与想要转换的风格进行结合转换后输出</w:t>
      </w:r>
    </w:p>
    <w:p w:rsidR="004217BB" w:rsidRPr="00393D23" w:rsidRDefault="00171D30" w:rsidP="00393D23">
      <w:pPr>
        <w:pStyle w:val="a6"/>
        <w:numPr>
          <w:ilvl w:val="0"/>
          <w:numId w:val="1"/>
        </w:numPr>
        <w:spacing w:line="276" w:lineRule="auto"/>
      </w:pPr>
      <w:r w:rsidRPr="00393D23">
        <w:rPr>
          <w:rFonts w:ascii="Calibri" w:eastAsia="宋体" w:hAnsi="Calibri" w:cs="宋体" w:hint="eastAsia"/>
          <w:lang w:bidi="ar"/>
        </w:rPr>
        <w:t>支持主流分辨率，能够拍照后立马进行风格转换，并保存</w:t>
      </w:r>
    </w:p>
    <w:p w:rsidR="004217BB" w:rsidRPr="00393D23" w:rsidRDefault="00171D30" w:rsidP="00393D23">
      <w:pPr>
        <w:pStyle w:val="a6"/>
        <w:numPr>
          <w:ilvl w:val="0"/>
          <w:numId w:val="1"/>
        </w:numPr>
        <w:spacing w:line="276" w:lineRule="auto"/>
      </w:pPr>
      <w:r w:rsidRPr="00393D23">
        <w:rPr>
          <w:rFonts w:ascii="Calibri" w:eastAsia="宋体" w:hAnsi="Calibri" w:cs="宋体" w:hint="eastAsia"/>
          <w:lang w:bidi="ar"/>
        </w:rPr>
        <w:t>风格类型可选，有最新风格推荐</w:t>
      </w:r>
    </w:p>
    <w:p w:rsidR="004217BB" w:rsidRPr="00393D23" w:rsidRDefault="00171D30" w:rsidP="00393D23">
      <w:pPr>
        <w:pStyle w:val="a6"/>
        <w:numPr>
          <w:ilvl w:val="0"/>
          <w:numId w:val="1"/>
        </w:numPr>
        <w:spacing w:line="276" w:lineRule="auto"/>
      </w:pPr>
      <w:r w:rsidRPr="00393D23">
        <w:rPr>
          <w:rFonts w:ascii="Calibri" w:eastAsia="宋体" w:hAnsi="Calibri" w:cs="宋体" w:hint="eastAsia"/>
          <w:lang w:bidi="ar"/>
        </w:rPr>
        <w:t>可以添加特别的文字或贴图</w:t>
      </w:r>
    </w:p>
    <w:p w:rsidR="004217BB" w:rsidRPr="00393D23" w:rsidRDefault="00171D30" w:rsidP="00393D23">
      <w:pPr>
        <w:pStyle w:val="a6"/>
        <w:numPr>
          <w:ilvl w:val="0"/>
          <w:numId w:val="1"/>
        </w:numPr>
        <w:spacing w:line="276" w:lineRule="auto"/>
      </w:pPr>
      <w:r w:rsidRPr="00393D23">
        <w:rPr>
          <w:rFonts w:ascii="Calibri" w:eastAsia="宋体" w:hAnsi="Calibri" w:cs="宋体" w:hint="eastAsia"/>
          <w:lang w:bidi="ar"/>
        </w:rPr>
        <w:t>可以分享自己的艺术风格照</w:t>
      </w:r>
    </w:p>
    <w:p w:rsidR="004217BB" w:rsidRPr="00393D23" w:rsidRDefault="00171D30" w:rsidP="00393D23">
      <w:pPr>
        <w:pStyle w:val="a6"/>
        <w:numPr>
          <w:ilvl w:val="0"/>
          <w:numId w:val="1"/>
        </w:numPr>
        <w:spacing w:line="276" w:lineRule="auto"/>
      </w:pPr>
      <w:r w:rsidRPr="00393D23">
        <w:rPr>
          <w:rFonts w:ascii="Calibri" w:eastAsia="宋体" w:hAnsi="Calibri" w:cs="宋体" w:hint="eastAsia"/>
          <w:lang w:bidi="ar"/>
        </w:rPr>
        <w:t>用户可以给出建议，希望新增什么样的风格</w:t>
      </w:r>
    </w:p>
    <w:p w:rsidR="004217BB" w:rsidRPr="00393D23" w:rsidRDefault="00171D30" w:rsidP="00393D23">
      <w:pPr>
        <w:pStyle w:val="a6"/>
        <w:numPr>
          <w:ilvl w:val="0"/>
          <w:numId w:val="2"/>
        </w:numPr>
        <w:spacing w:line="276" w:lineRule="auto"/>
      </w:pPr>
      <w:r w:rsidRPr="00393D23">
        <w:rPr>
          <w:rFonts w:ascii="Calibri" w:eastAsia="宋体" w:hAnsi="Calibri" w:cs="宋体" w:hint="eastAsia"/>
          <w:lang w:bidi="ar"/>
        </w:rPr>
        <w:t>使用过程流畅</w:t>
      </w:r>
    </w:p>
    <w:p w:rsidR="004217BB" w:rsidRPr="00393D23" w:rsidRDefault="004217BB" w:rsidP="00393D23">
      <w:pPr>
        <w:tabs>
          <w:tab w:val="left" w:pos="1043"/>
        </w:tabs>
        <w:spacing w:line="276" w:lineRule="auto"/>
        <w:ind w:left="840" w:rightChars="100" w:right="210"/>
        <w:rPr>
          <w:sz w:val="24"/>
        </w:rPr>
      </w:pPr>
    </w:p>
    <w:p w:rsidR="004217BB" w:rsidRPr="00393D23" w:rsidRDefault="00171D30" w:rsidP="00393D23">
      <w:pPr>
        <w:tabs>
          <w:tab w:val="left" w:pos="1043"/>
        </w:tabs>
        <w:spacing w:line="276" w:lineRule="auto"/>
        <w:ind w:left="420"/>
        <w:rPr>
          <w:b/>
          <w:sz w:val="24"/>
        </w:rPr>
      </w:pPr>
      <w:r w:rsidRPr="00393D23">
        <w:rPr>
          <w:rFonts w:hint="eastAsia"/>
          <w:b/>
          <w:sz w:val="24"/>
        </w:rPr>
        <w:t>管理员期望：</w:t>
      </w:r>
    </w:p>
    <w:p w:rsidR="004217BB" w:rsidRPr="00393D23" w:rsidRDefault="00171D30" w:rsidP="00393D23">
      <w:pPr>
        <w:pStyle w:val="a6"/>
        <w:numPr>
          <w:ilvl w:val="0"/>
          <w:numId w:val="3"/>
        </w:numPr>
        <w:spacing w:line="276" w:lineRule="auto"/>
        <w:rPr>
          <w:rFonts w:ascii="Calibri" w:eastAsia="宋体" w:hAnsi="Calibri" w:cs="宋体"/>
          <w:lang w:bidi="ar"/>
        </w:rPr>
      </w:pPr>
      <w:r w:rsidRPr="00393D23">
        <w:rPr>
          <w:rFonts w:ascii="Calibri" w:eastAsia="宋体" w:hAnsi="Calibri" w:cs="宋体" w:hint="eastAsia"/>
          <w:lang w:bidi="ar"/>
        </w:rPr>
        <w:t>可以管理风格并推送相应内容</w:t>
      </w:r>
    </w:p>
    <w:p w:rsidR="004217BB" w:rsidRPr="00393D23" w:rsidRDefault="00171D30" w:rsidP="00393D23">
      <w:pPr>
        <w:pStyle w:val="a6"/>
        <w:numPr>
          <w:ilvl w:val="0"/>
          <w:numId w:val="2"/>
        </w:numPr>
        <w:spacing w:line="276" w:lineRule="auto"/>
      </w:pPr>
      <w:r w:rsidRPr="00393D23">
        <w:rPr>
          <w:rFonts w:ascii="Calibri" w:eastAsia="宋体" w:hAnsi="Calibri" w:cs="宋体" w:hint="eastAsia"/>
          <w:lang w:bidi="ar"/>
        </w:rPr>
        <w:t>能够统计用户最喜欢的内容</w:t>
      </w:r>
    </w:p>
    <w:p w:rsidR="004217BB" w:rsidRPr="00393D23" w:rsidRDefault="00171D30" w:rsidP="00393D23">
      <w:pPr>
        <w:pStyle w:val="a6"/>
        <w:numPr>
          <w:ilvl w:val="0"/>
          <w:numId w:val="2"/>
        </w:numPr>
        <w:spacing w:line="276" w:lineRule="auto"/>
      </w:pPr>
      <w:r w:rsidRPr="00393D23">
        <w:rPr>
          <w:rFonts w:ascii="Calibri" w:eastAsia="宋体" w:hAnsi="Calibri" w:cs="宋体" w:hint="eastAsia"/>
          <w:lang w:bidi="ar"/>
        </w:rPr>
        <w:t>支持多用户并发使用</w:t>
      </w:r>
    </w:p>
    <w:p w:rsidR="004217BB" w:rsidRPr="00393D23" w:rsidRDefault="004217BB" w:rsidP="00393D23">
      <w:pPr>
        <w:pStyle w:val="a6"/>
        <w:spacing w:line="276" w:lineRule="auto"/>
        <w:ind w:left="424"/>
      </w:pPr>
    </w:p>
    <w:p w:rsidR="004217BB" w:rsidRDefault="004217BB">
      <w:pPr>
        <w:tabs>
          <w:tab w:val="left" w:pos="1043"/>
        </w:tabs>
        <w:ind w:firstLine="420"/>
      </w:pPr>
    </w:p>
    <w:p w:rsidR="004217BB" w:rsidRPr="00393D23" w:rsidRDefault="00393D23">
      <w:pPr>
        <w:pStyle w:val="1"/>
        <w:rPr>
          <w:sz w:val="28"/>
          <w:szCs w:val="28"/>
        </w:rPr>
      </w:pPr>
      <w:r>
        <w:rPr>
          <w:rFonts w:hint="eastAsia"/>
          <w:sz w:val="28"/>
          <w:szCs w:val="28"/>
        </w:rPr>
        <w:t>3</w:t>
      </w:r>
      <w:r>
        <w:rPr>
          <w:rFonts w:hint="eastAsia"/>
          <w:sz w:val="28"/>
          <w:szCs w:val="28"/>
        </w:rPr>
        <w:t>、</w:t>
      </w:r>
      <w:r w:rsidR="00171D30" w:rsidRPr="00393D23">
        <w:rPr>
          <w:rFonts w:hint="eastAsia"/>
          <w:sz w:val="28"/>
          <w:szCs w:val="28"/>
        </w:rPr>
        <w:t>任务要求</w:t>
      </w:r>
    </w:p>
    <w:p w:rsidR="004217BB" w:rsidRPr="00393D23" w:rsidRDefault="00171D30" w:rsidP="00393D23">
      <w:pPr>
        <w:numPr>
          <w:ilvl w:val="0"/>
          <w:numId w:val="4"/>
        </w:numPr>
        <w:tabs>
          <w:tab w:val="left" w:pos="851"/>
          <w:tab w:val="left" w:pos="1304"/>
        </w:tabs>
        <w:autoSpaceDE w:val="0"/>
        <w:autoSpaceDN w:val="0"/>
        <w:spacing w:line="276" w:lineRule="auto"/>
        <w:ind w:rightChars="-16" w:right="-34"/>
        <w:rPr>
          <w:rFonts w:ascii="宋体" w:hAnsi="宋体"/>
          <w:color w:val="000000"/>
          <w:sz w:val="24"/>
        </w:rPr>
      </w:pPr>
      <w:r w:rsidRPr="00393D23">
        <w:rPr>
          <w:rFonts w:ascii="宋体" w:hAnsi="宋体" w:hint="eastAsia"/>
          <w:color w:val="000000"/>
          <w:sz w:val="24"/>
        </w:rPr>
        <w:t>项目要求</w:t>
      </w:r>
    </w:p>
    <w:p w:rsidR="004217BB" w:rsidRPr="00393D23" w:rsidRDefault="00171D30" w:rsidP="00393D23">
      <w:pPr>
        <w:pStyle w:val="a6"/>
        <w:numPr>
          <w:ilvl w:val="0"/>
          <w:numId w:val="5"/>
        </w:numPr>
        <w:spacing w:line="276" w:lineRule="auto"/>
        <w:jc w:val="left"/>
        <w:rPr>
          <w:b/>
        </w:rPr>
      </w:pPr>
      <w:r w:rsidRPr="00393D23">
        <w:rPr>
          <w:rFonts w:ascii="Calibri" w:eastAsia="宋体" w:hAnsi="Calibri" w:cs="宋体" w:hint="eastAsia"/>
          <w:b/>
          <w:lang w:bidi="ar"/>
        </w:rPr>
        <w:t>整体架构及子系统设计：</w:t>
      </w:r>
    </w:p>
    <w:p w:rsidR="004217BB" w:rsidRPr="00393D23" w:rsidRDefault="00171D30" w:rsidP="00393D23">
      <w:pPr>
        <w:pStyle w:val="a6"/>
        <w:spacing w:line="276" w:lineRule="auto"/>
        <w:ind w:left="844"/>
      </w:pPr>
      <w:r w:rsidRPr="00393D23">
        <w:rPr>
          <w:rFonts w:ascii="Calibri" w:eastAsia="宋体" w:hAnsi="Calibri" w:cs="宋体" w:hint="eastAsia"/>
          <w:lang w:bidi="ar"/>
        </w:rPr>
        <w:t>通过对整体需求的理解以及对</w:t>
      </w:r>
      <w:proofErr w:type="gramStart"/>
      <w:r w:rsidRPr="00393D23">
        <w:rPr>
          <w:rFonts w:ascii="Calibri" w:eastAsia="宋体" w:hAnsi="Calibri" w:cs="宋体" w:hint="eastAsia"/>
          <w:lang w:bidi="ar"/>
        </w:rPr>
        <w:t>业界做法</w:t>
      </w:r>
      <w:proofErr w:type="gramEnd"/>
      <w:r w:rsidRPr="00393D23">
        <w:rPr>
          <w:rFonts w:ascii="Calibri" w:eastAsia="宋体" w:hAnsi="Calibri" w:cs="宋体" w:hint="eastAsia"/>
          <w:lang w:bidi="ar"/>
        </w:rPr>
        <w:t>的研究评测，给出能够满足需求的系统架构设计方案，以及每个子系统的划分及工作流程。</w:t>
      </w:r>
    </w:p>
    <w:p w:rsidR="004217BB" w:rsidRPr="00393D23" w:rsidRDefault="00171D30" w:rsidP="00393D23">
      <w:pPr>
        <w:pStyle w:val="a6"/>
        <w:numPr>
          <w:ilvl w:val="0"/>
          <w:numId w:val="5"/>
        </w:numPr>
        <w:spacing w:line="276" w:lineRule="auto"/>
        <w:jc w:val="left"/>
        <w:rPr>
          <w:b/>
        </w:rPr>
      </w:pPr>
      <w:r w:rsidRPr="00393D23">
        <w:rPr>
          <w:rFonts w:ascii="Calibri" w:eastAsia="宋体" w:hAnsi="Calibri" w:cs="宋体" w:hint="eastAsia"/>
          <w:b/>
          <w:lang w:bidi="ar"/>
        </w:rPr>
        <w:t>关键技术点：</w:t>
      </w:r>
    </w:p>
    <w:p w:rsidR="004217BB" w:rsidRPr="00393D23" w:rsidRDefault="00171D30" w:rsidP="00393D23">
      <w:pPr>
        <w:pStyle w:val="a6"/>
        <w:numPr>
          <w:ilvl w:val="0"/>
          <w:numId w:val="6"/>
        </w:numPr>
        <w:spacing w:line="276" w:lineRule="auto"/>
      </w:pPr>
      <w:r w:rsidRPr="00393D23">
        <w:rPr>
          <w:rFonts w:ascii="Calibri" w:eastAsia="宋体" w:hAnsi="Calibri" w:cs="宋体" w:hint="eastAsia"/>
          <w:lang w:bidi="ar"/>
        </w:rPr>
        <w:t>机器风格学习方案设计</w:t>
      </w:r>
    </w:p>
    <w:p w:rsidR="004217BB" w:rsidRPr="00393D23" w:rsidRDefault="00171D30" w:rsidP="00393D23">
      <w:pPr>
        <w:pStyle w:val="a6"/>
        <w:numPr>
          <w:ilvl w:val="0"/>
          <w:numId w:val="6"/>
        </w:numPr>
        <w:spacing w:line="276" w:lineRule="auto"/>
      </w:pPr>
      <w:r w:rsidRPr="00393D23">
        <w:rPr>
          <w:rFonts w:ascii="Calibri" w:eastAsia="宋体" w:hAnsi="Calibri" w:cs="宋体" w:hint="eastAsia"/>
          <w:lang w:bidi="ar"/>
        </w:rPr>
        <w:t>风格推送方案设计</w:t>
      </w:r>
    </w:p>
    <w:p w:rsidR="004217BB" w:rsidRPr="00393D23" w:rsidRDefault="00171D30" w:rsidP="00393D23">
      <w:pPr>
        <w:pStyle w:val="a6"/>
        <w:numPr>
          <w:ilvl w:val="0"/>
          <w:numId w:val="6"/>
        </w:numPr>
        <w:spacing w:line="276" w:lineRule="auto"/>
      </w:pPr>
      <w:r w:rsidRPr="00393D23">
        <w:rPr>
          <w:rFonts w:ascii="Calibri" w:eastAsia="宋体" w:hAnsi="Calibri" w:cs="宋体" w:hint="eastAsia"/>
          <w:lang w:bidi="ar"/>
        </w:rPr>
        <w:t>风格转换方案设计</w:t>
      </w:r>
      <w:bookmarkStart w:id="0" w:name="_GoBack"/>
      <w:bookmarkEnd w:id="0"/>
    </w:p>
    <w:p w:rsidR="004217BB" w:rsidRPr="00393D23" w:rsidRDefault="00171D30" w:rsidP="00393D23">
      <w:pPr>
        <w:pStyle w:val="a6"/>
        <w:numPr>
          <w:ilvl w:val="0"/>
          <w:numId w:val="6"/>
        </w:numPr>
        <w:spacing w:line="276" w:lineRule="auto"/>
      </w:pPr>
      <w:r w:rsidRPr="00393D23">
        <w:rPr>
          <w:rFonts w:ascii="Calibri" w:eastAsia="宋体" w:hAnsi="Calibri" w:cs="宋体" w:hint="eastAsia"/>
          <w:lang w:bidi="ar"/>
        </w:rPr>
        <w:t>数据统计方案设计</w:t>
      </w:r>
    </w:p>
    <w:p w:rsidR="004217BB" w:rsidRPr="00393D23" w:rsidRDefault="00171D30" w:rsidP="00393D23">
      <w:pPr>
        <w:pStyle w:val="a6"/>
        <w:numPr>
          <w:ilvl w:val="0"/>
          <w:numId w:val="6"/>
        </w:numPr>
        <w:spacing w:line="276" w:lineRule="auto"/>
      </w:pPr>
      <w:r w:rsidRPr="00393D23">
        <w:rPr>
          <w:rFonts w:ascii="Calibri" w:eastAsia="宋体" w:hAnsi="Calibri" w:cs="宋体" w:hint="eastAsia"/>
          <w:lang w:bidi="ar"/>
        </w:rPr>
        <w:t>编辑方案设计</w:t>
      </w:r>
    </w:p>
    <w:p w:rsidR="004217BB" w:rsidRPr="00393D23" w:rsidRDefault="00171D30" w:rsidP="00393D23">
      <w:pPr>
        <w:pStyle w:val="a6"/>
        <w:numPr>
          <w:ilvl w:val="0"/>
          <w:numId w:val="6"/>
        </w:numPr>
        <w:spacing w:line="276" w:lineRule="auto"/>
      </w:pPr>
      <w:r w:rsidRPr="00393D23">
        <w:rPr>
          <w:rFonts w:ascii="Calibri" w:eastAsia="宋体" w:hAnsi="Calibri" w:cs="宋体" w:hint="eastAsia"/>
          <w:lang w:bidi="ar"/>
        </w:rPr>
        <w:t>分享方案设计</w:t>
      </w:r>
    </w:p>
    <w:p w:rsidR="004217BB" w:rsidRPr="00393D23" w:rsidRDefault="00171D30" w:rsidP="00393D23">
      <w:pPr>
        <w:pStyle w:val="a6"/>
        <w:numPr>
          <w:ilvl w:val="0"/>
          <w:numId w:val="5"/>
        </w:numPr>
        <w:spacing w:line="276" w:lineRule="auto"/>
        <w:jc w:val="left"/>
        <w:rPr>
          <w:b/>
        </w:rPr>
      </w:pPr>
      <w:r w:rsidRPr="00393D23">
        <w:rPr>
          <w:rFonts w:ascii="Calibri" w:eastAsia="宋体" w:hAnsi="Calibri" w:cs="宋体" w:hint="eastAsia"/>
          <w:b/>
          <w:lang w:bidi="ar"/>
        </w:rPr>
        <w:t>可行性分析及验证</w:t>
      </w:r>
    </w:p>
    <w:p w:rsidR="004217BB" w:rsidRPr="00393D23" w:rsidRDefault="00171D30" w:rsidP="00393D23">
      <w:pPr>
        <w:pStyle w:val="a6"/>
        <w:spacing w:line="276" w:lineRule="auto"/>
        <w:ind w:left="844"/>
      </w:pPr>
      <w:r w:rsidRPr="00393D23">
        <w:rPr>
          <w:rFonts w:ascii="Calibri" w:eastAsia="宋体" w:hAnsi="Calibri" w:cs="宋体" w:hint="eastAsia"/>
          <w:lang w:bidi="ar"/>
        </w:rPr>
        <w:t>对于关键技术点，结合业界最新发展，进行对比分析，给出可行性较强的实现方案，同时实现原型系统加以验证。</w:t>
      </w:r>
    </w:p>
    <w:p w:rsidR="004217BB" w:rsidRPr="00393D23" w:rsidRDefault="00171D30" w:rsidP="00393D23">
      <w:pPr>
        <w:numPr>
          <w:ilvl w:val="0"/>
          <w:numId w:val="4"/>
        </w:numPr>
        <w:tabs>
          <w:tab w:val="left" w:pos="851"/>
          <w:tab w:val="left" w:pos="1304"/>
        </w:tabs>
        <w:autoSpaceDE w:val="0"/>
        <w:autoSpaceDN w:val="0"/>
        <w:spacing w:line="276" w:lineRule="auto"/>
        <w:ind w:rightChars="-16" w:right="-34"/>
        <w:rPr>
          <w:rFonts w:ascii="宋体" w:hAnsi="宋体"/>
          <w:color w:val="000000"/>
          <w:sz w:val="24"/>
        </w:rPr>
      </w:pPr>
      <w:r w:rsidRPr="00393D23">
        <w:rPr>
          <w:rFonts w:ascii="宋体" w:hAnsi="宋体" w:hint="eastAsia"/>
          <w:color w:val="000000"/>
          <w:sz w:val="24"/>
        </w:rPr>
        <w:t>技术要求</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color w:val="000000"/>
          <w:sz w:val="24"/>
        </w:rPr>
        <w:t>开发平台：</w:t>
      </w:r>
      <w:r w:rsidRPr="00393D23">
        <w:rPr>
          <w:rFonts w:ascii="宋体" w:hAnsi="宋体" w:hint="eastAsia"/>
          <w:color w:val="000000"/>
          <w:sz w:val="24"/>
        </w:rPr>
        <w:t>支持</w:t>
      </w:r>
      <w:r w:rsidRPr="00393D23">
        <w:rPr>
          <w:rFonts w:ascii="宋体" w:hAnsi="宋体"/>
          <w:color w:val="000000"/>
          <w:sz w:val="24"/>
        </w:rPr>
        <w:t>Windows</w:t>
      </w:r>
      <w:r w:rsidRPr="00393D23">
        <w:rPr>
          <w:rFonts w:ascii="宋体" w:hAnsi="宋体"/>
          <w:color w:val="000000"/>
          <w:sz w:val="24"/>
        </w:rPr>
        <w:t>平台</w:t>
      </w:r>
      <w:r w:rsidRPr="00393D23">
        <w:rPr>
          <w:rFonts w:ascii="宋体" w:hAnsi="宋体" w:hint="eastAsia"/>
          <w:color w:val="000000"/>
          <w:sz w:val="24"/>
        </w:rPr>
        <w:t>或</w:t>
      </w:r>
      <w:r w:rsidRPr="00393D23">
        <w:rPr>
          <w:rFonts w:ascii="宋体" w:hAnsi="宋体" w:hint="eastAsia"/>
          <w:color w:val="000000"/>
          <w:sz w:val="24"/>
        </w:rPr>
        <w:t>Linux</w:t>
      </w:r>
      <w:r w:rsidRPr="00393D23">
        <w:rPr>
          <w:rFonts w:ascii="宋体" w:hAnsi="宋体" w:hint="eastAsia"/>
          <w:color w:val="000000"/>
          <w:sz w:val="24"/>
        </w:rPr>
        <w:t>平台</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hint="eastAsia"/>
          <w:color w:val="000000"/>
          <w:sz w:val="24"/>
        </w:rPr>
        <w:t>客户端：</w:t>
      </w:r>
      <w:r w:rsidRPr="00393D23">
        <w:rPr>
          <w:rFonts w:ascii="宋体" w:hAnsi="宋体" w:hint="eastAsia"/>
          <w:color w:val="000000"/>
          <w:sz w:val="24"/>
        </w:rPr>
        <w:t>支持</w:t>
      </w:r>
      <w:r w:rsidRPr="00393D23">
        <w:rPr>
          <w:rFonts w:ascii="宋体" w:hAnsi="宋体" w:hint="eastAsia"/>
          <w:color w:val="000000"/>
          <w:sz w:val="24"/>
        </w:rPr>
        <w:t>Android\IOS</w:t>
      </w:r>
      <w:r w:rsidRPr="00393D23">
        <w:rPr>
          <w:rFonts w:ascii="宋体" w:hAnsi="宋体" w:hint="eastAsia"/>
          <w:color w:val="000000"/>
          <w:sz w:val="24"/>
        </w:rPr>
        <w:t>平台</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hint="eastAsia"/>
          <w:color w:val="000000"/>
          <w:sz w:val="24"/>
        </w:rPr>
        <w:t>服务端：</w:t>
      </w:r>
      <w:r w:rsidRPr="00393D23">
        <w:rPr>
          <w:rFonts w:ascii="宋体" w:hAnsi="宋体" w:hint="eastAsia"/>
          <w:color w:val="000000"/>
          <w:sz w:val="24"/>
        </w:rPr>
        <w:t>支持</w:t>
      </w:r>
      <w:r w:rsidRPr="00393D23">
        <w:rPr>
          <w:rFonts w:ascii="宋体" w:hAnsi="宋体"/>
          <w:color w:val="000000"/>
          <w:sz w:val="24"/>
        </w:rPr>
        <w:t>Windows</w:t>
      </w:r>
      <w:r w:rsidRPr="00393D23">
        <w:rPr>
          <w:rFonts w:ascii="宋体" w:hAnsi="宋体"/>
          <w:color w:val="000000"/>
          <w:sz w:val="24"/>
        </w:rPr>
        <w:t>平台</w:t>
      </w:r>
      <w:r w:rsidRPr="00393D23">
        <w:rPr>
          <w:rFonts w:ascii="宋体" w:hAnsi="宋体" w:hint="eastAsia"/>
          <w:color w:val="000000"/>
          <w:sz w:val="24"/>
        </w:rPr>
        <w:t>或</w:t>
      </w:r>
      <w:r w:rsidRPr="00393D23">
        <w:rPr>
          <w:rFonts w:ascii="宋体" w:hAnsi="宋体" w:hint="eastAsia"/>
          <w:color w:val="000000"/>
          <w:sz w:val="24"/>
        </w:rPr>
        <w:t>Linux</w:t>
      </w:r>
      <w:r w:rsidRPr="00393D23">
        <w:rPr>
          <w:rFonts w:ascii="宋体" w:hAnsi="宋体" w:hint="eastAsia"/>
          <w:color w:val="000000"/>
          <w:sz w:val="24"/>
        </w:rPr>
        <w:t>平台</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color w:val="000000"/>
          <w:sz w:val="24"/>
        </w:rPr>
        <w:t>开发语言：</w:t>
      </w:r>
      <w:r w:rsidRPr="00393D23">
        <w:rPr>
          <w:rFonts w:ascii="宋体" w:hAnsi="宋体" w:hint="eastAsia"/>
          <w:color w:val="000000"/>
          <w:sz w:val="24"/>
        </w:rPr>
        <w:t>后端语言任选，前端</w:t>
      </w:r>
      <w:r w:rsidRPr="00393D23">
        <w:rPr>
          <w:rFonts w:ascii="宋体" w:hAnsi="宋体" w:hint="eastAsia"/>
          <w:color w:val="000000"/>
          <w:sz w:val="24"/>
        </w:rPr>
        <w:t>JAVA\Object C\Swift</w:t>
      </w:r>
      <w:r w:rsidRPr="00393D23">
        <w:rPr>
          <w:rFonts w:ascii="宋体" w:hAnsi="宋体" w:hint="eastAsia"/>
          <w:color w:val="000000"/>
          <w:sz w:val="24"/>
        </w:rPr>
        <w:t>等</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color w:val="000000"/>
          <w:sz w:val="24"/>
        </w:rPr>
        <w:t>应用服务器：</w:t>
      </w:r>
      <w:r w:rsidRPr="00393D23">
        <w:rPr>
          <w:rFonts w:ascii="宋体" w:hAnsi="宋体"/>
          <w:color w:val="000000"/>
          <w:sz w:val="24"/>
        </w:rPr>
        <w:t>Tomcat6.0</w:t>
      </w:r>
      <w:r w:rsidRPr="00393D23">
        <w:rPr>
          <w:rFonts w:ascii="宋体" w:hAnsi="宋体" w:hint="eastAsia"/>
          <w:color w:val="000000"/>
          <w:sz w:val="24"/>
        </w:rPr>
        <w:t>，</w:t>
      </w:r>
      <w:proofErr w:type="spellStart"/>
      <w:r w:rsidRPr="00393D23">
        <w:rPr>
          <w:rFonts w:ascii="宋体" w:hAnsi="宋体" w:hint="eastAsia"/>
          <w:color w:val="000000"/>
          <w:sz w:val="24"/>
        </w:rPr>
        <w:t>Nginx</w:t>
      </w:r>
      <w:proofErr w:type="spellEnd"/>
      <w:r w:rsidRPr="00393D23">
        <w:rPr>
          <w:rFonts w:ascii="宋体" w:hAnsi="宋体" w:hint="eastAsia"/>
          <w:color w:val="000000"/>
          <w:sz w:val="24"/>
        </w:rPr>
        <w:t>, IIS</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color w:val="000000"/>
          <w:sz w:val="24"/>
        </w:rPr>
        <w:t>数据库服务器：</w:t>
      </w:r>
      <w:r w:rsidRPr="00393D23">
        <w:rPr>
          <w:rFonts w:ascii="宋体" w:hAnsi="宋体"/>
          <w:color w:val="000000"/>
          <w:sz w:val="24"/>
        </w:rPr>
        <w:t>SQL Server</w:t>
      </w:r>
      <w:r w:rsidRPr="00393D23">
        <w:rPr>
          <w:rFonts w:ascii="宋体" w:hAnsi="宋体"/>
          <w:color w:val="000000"/>
          <w:sz w:val="24"/>
        </w:rPr>
        <w:t>、</w:t>
      </w:r>
      <w:proofErr w:type="spellStart"/>
      <w:r w:rsidRPr="00393D23">
        <w:rPr>
          <w:rFonts w:ascii="宋体" w:hAnsi="宋体"/>
          <w:color w:val="000000"/>
          <w:sz w:val="24"/>
        </w:rPr>
        <w:t>Mysql</w:t>
      </w:r>
      <w:proofErr w:type="spellEnd"/>
      <w:r w:rsidRPr="00393D23">
        <w:rPr>
          <w:rFonts w:ascii="宋体" w:hAnsi="宋体" w:hint="eastAsia"/>
          <w:color w:val="000000"/>
          <w:sz w:val="24"/>
        </w:rPr>
        <w:t>、</w:t>
      </w:r>
      <w:r w:rsidRPr="00393D23">
        <w:rPr>
          <w:rFonts w:ascii="宋体" w:hAnsi="宋体"/>
          <w:color w:val="000000"/>
          <w:sz w:val="24"/>
        </w:rPr>
        <w:t>Oracle</w:t>
      </w:r>
      <w:r w:rsidRPr="00393D23">
        <w:rPr>
          <w:rFonts w:ascii="宋体" w:hAnsi="宋体" w:hint="eastAsia"/>
          <w:color w:val="000000"/>
          <w:sz w:val="24"/>
        </w:rPr>
        <w:t>或</w:t>
      </w:r>
      <w:proofErr w:type="spellStart"/>
      <w:r w:rsidRPr="00393D23">
        <w:rPr>
          <w:rFonts w:ascii="宋体" w:hAnsi="宋体" w:hint="eastAsia"/>
          <w:color w:val="000000"/>
          <w:sz w:val="24"/>
        </w:rPr>
        <w:t>Mongodb</w:t>
      </w:r>
      <w:proofErr w:type="spellEnd"/>
      <w:r w:rsidRPr="00393D23">
        <w:rPr>
          <w:rFonts w:ascii="宋体" w:hAnsi="宋体" w:hint="eastAsia"/>
          <w:color w:val="000000"/>
          <w:sz w:val="24"/>
        </w:rPr>
        <w:t>等</w:t>
      </w:r>
    </w:p>
    <w:p w:rsidR="004217BB" w:rsidRPr="00393D23" w:rsidRDefault="00171D30" w:rsidP="00393D23">
      <w:pPr>
        <w:pStyle w:val="11"/>
        <w:numPr>
          <w:ilvl w:val="1"/>
          <w:numId w:val="4"/>
        </w:numPr>
        <w:autoSpaceDE w:val="0"/>
        <w:autoSpaceDN w:val="0"/>
        <w:spacing w:line="276" w:lineRule="auto"/>
        <w:ind w:firstLineChars="0"/>
        <w:rPr>
          <w:rFonts w:ascii="宋体" w:hAnsi="宋体"/>
          <w:color w:val="000000"/>
          <w:sz w:val="24"/>
        </w:rPr>
      </w:pPr>
      <w:r w:rsidRPr="00393D23">
        <w:rPr>
          <w:rFonts w:ascii="宋体" w:hAnsi="宋体"/>
          <w:color w:val="000000"/>
          <w:sz w:val="24"/>
        </w:rPr>
        <w:t>考虑系统的针对性，</w:t>
      </w:r>
      <w:r w:rsidRPr="00393D23">
        <w:rPr>
          <w:rFonts w:ascii="宋体" w:hAnsi="宋体" w:hint="eastAsia"/>
          <w:color w:val="000000"/>
          <w:sz w:val="24"/>
        </w:rPr>
        <w:t>稳定</w:t>
      </w:r>
      <w:r w:rsidRPr="00393D23">
        <w:rPr>
          <w:rFonts w:ascii="宋体" w:hAnsi="宋体"/>
          <w:color w:val="000000"/>
          <w:sz w:val="24"/>
        </w:rPr>
        <w:t>性，易用性，</w:t>
      </w:r>
    </w:p>
    <w:p w:rsidR="00393D23" w:rsidRDefault="00171D30" w:rsidP="00393D23">
      <w:pPr>
        <w:pStyle w:val="11"/>
        <w:numPr>
          <w:ilvl w:val="1"/>
          <w:numId w:val="4"/>
        </w:numPr>
        <w:autoSpaceDE w:val="0"/>
        <w:autoSpaceDN w:val="0"/>
        <w:spacing w:line="276" w:lineRule="auto"/>
        <w:ind w:firstLineChars="0"/>
        <w:rPr>
          <w:rFonts w:ascii="宋体" w:hAnsi="宋体" w:hint="eastAsia"/>
          <w:color w:val="000000"/>
          <w:sz w:val="24"/>
        </w:rPr>
      </w:pPr>
      <w:r w:rsidRPr="00393D23">
        <w:rPr>
          <w:rFonts w:ascii="宋体" w:hAnsi="宋体"/>
          <w:color w:val="000000"/>
          <w:sz w:val="24"/>
        </w:rPr>
        <w:t>系统</w:t>
      </w:r>
      <w:r w:rsidRPr="00393D23">
        <w:rPr>
          <w:rFonts w:ascii="宋体" w:hAnsi="宋体" w:hint="eastAsia"/>
          <w:color w:val="000000"/>
          <w:sz w:val="24"/>
        </w:rPr>
        <w:t>应</w:t>
      </w:r>
      <w:r w:rsidRPr="00393D23">
        <w:rPr>
          <w:rFonts w:ascii="宋体" w:hAnsi="宋体"/>
          <w:color w:val="000000"/>
          <w:sz w:val="24"/>
        </w:rPr>
        <w:t>具有良好的扩充性</w:t>
      </w:r>
    </w:p>
    <w:p w:rsidR="00393D23" w:rsidRPr="00393D23" w:rsidRDefault="00393D23" w:rsidP="00393D23">
      <w:pPr>
        <w:pStyle w:val="11"/>
        <w:autoSpaceDE w:val="0"/>
        <w:autoSpaceDN w:val="0"/>
        <w:spacing w:line="276" w:lineRule="auto"/>
        <w:ind w:firstLineChars="0"/>
        <w:rPr>
          <w:rFonts w:ascii="宋体" w:hAnsi="宋体"/>
          <w:color w:val="000000"/>
          <w:sz w:val="24"/>
        </w:rPr>
      </w:pPr>
    </w:p>
    <w:sectPr w:rsidR="00393D23" w:rsidRPr="00393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23" w:rsidRDefault="00393D23" w:rsidP="00393D23">
      <w:r>
        <w:separator/>
      </w:r>
    </w:p>
  </w:endnote>
  <w:endnote w:type="continuationSeparator" w:id="0">
    <w:p w:rsidR="00393D23" w:rsidRDefault="00393D23" w:rsidP="0039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23" w:rsidRDefault="00393D23" w:rsidP="00393D23">
      <w:r>
        <w:separator/>
      </w:r>
    </w:p>
  </w:footnote>
  <w:footnote w:type="continuationSeparator" w:id="0">
    <w:p w:rsidR="00393D23" w:rsidRDefault="00393D23" w:rsidP="00393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02E6B"/>
    <w:multiLevelType w:val="multilevel"/>
    <w:tmpl w:val="18802E6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8DB66E3"/>
    <w:multiLevelType w:val="multilevel"/>
    <w:tmpl w:val="58DB66E3"/>
    <w:lvl w:ilvl="0">
      <w:start w:val="1"/>
      <w:numFmt w:val="bullet"/>
      <w:lvlText w:val=""/>
      <w:lvlJc w:val="left"/>
      <w:pPr>
        <w:ind w:left="844" w:hanging="420"/>
      </w:pPr>
      <w:rPr>
        <w:rFonts w:ascii="Wingdings" w:hAnsi="Wingdings" w:cs="Wingdings" w:hint="default"/>
      </w:rPr>
    </w:lvl>
    <w:lvl w:ilvl="1">
      <w:start w:val="1"/>
      <w:numFmt w:val="bullet"/>
      <w:lvlText w:val=""/>
      <w:lvlJc w:val="left"/>
      <w:pPr>
        <w:ind w:left="1264" w:hanging="420"/>
      </w:pPr>
      <w:rPr>
        <w:rFonts w:ascii="Wingdings" w:hAnsi="Wingdings" w:cs="Wingdings" w:hint="default"/>
      </w:rPr>
    </w:lvl>
    <w:lvl w:ilvl="2">
      <w:start w:val="1"/>
      <w:numFmt w:val="bullet"/>
      <w:lvlText w:val=""/>
      <w:lvlJc w:val="left"/>
      <w:pPr>
        <w:ind w:left="1684" w:hanging="420"/>
      </w:pPr>
      <w:rPr>
        <w:rFonts w:ascii="Wingdings" w:hAnsi="Wingdings" w:cs="Wingdings" w:hint="default"/>
      </w:rPr>
    </w:lvl>
    <w:lvl w:ilvl="3">
      <w:start w:val="1"/>
      <w:numFmt w:val="bullet"/>
      <w:lvlText w:val=""/>
      <w:lvlJc w:val="left"/>
      <w:pPr>
        <w:ind w:left="2104" w:hanging="420"/>
      </w:pPr>
      <w:rPr>
        <w:rFonts w:ascii="Wingdings" w:hAnsi="Wingdings" w:cs="Wingdings" w:hint="default"/>
      </w:rPr>
    </w:lvl>
    <w:lvl w:ilvl="4">
      <w:start w:val="1"/>
      <w:numFmt w:val="bullet"/>
      <w:lvlText w:val=""/>
      <w:lvlJc w:val="left"/>
      <w:pPr>
        <w:ind w:left="2524" w:hanging="420"/>
      </w:pPr>
      <w:rPr>
        <w:rFonts w:ascii="Wingdings" w:hAnsi="Wingdings" w:cs="Wingdings" w:hint="default"/>
      </w:rPr>
    </w:lvl>
    <w:lvl w:ilvl="5">
      <w:start w:val="1"/>
      <w:numFmt w:val="bullet"/>
      <w:lvlText w:val=""/>
      <w:lvlJc w:val="left"/>
      <w:pPr>
        <w:ind w:left="2944" w:hanging="420"/>
      </w:pPr>
      <w:rPr>
        <w:rFonts w:ascii="Wingdings" w:hAnsi="Wingdings" w:cs="Wingdings" w:hint="default"/>
      </w:rPr>
    </w:lvl>
    <w:lvl w:ilvl="6">
      <w:start w:val="1"/>
      <w:numFmt w:val="bullet"/>
      <w:lvlText w:val=""/>
      <w:lvlJc w:val="left"/>
      <w:pPr>
        <w:ind w:left="3364" w:hanging="420"/>
      </w:pPr>
      <w:rPr>
        <w:rFonts w:ascii="Wingdings" w:hAnsi="Wingdings" w:cs="Wingdings" w:hint="default"/>
      </w:rPr>
    </w:lvl>
    <w:lvl w:ilvl="7">
      <w:start w:val="1"/>
      <w:numFmt w:val="bullet"/>
      <w:lvlText w:val=""/>
      <w:lvlJc w:val="left"/>
      <w:pPr>
        <w:ind w:left="3784" w:hanging="420"/>
      </w:pPr>
      <w:rPr>
        <w:rFonts w:ascii="Wingdings" w:hAnsi="Wingdings" w:cs="Wingdings" w:hint="default"/>
      </w:rPr>
    </w:lvl>
    <w:lvl w:ilvl="8">
      <w:start w:val="1"/>
      <w:numFmt w:val="bullet"/>
      <w:lvlText w:val=""/>
      <w:lvlJc w:val="left"/>
      <w:pPr>
        <w:ind w:left="4204" w:hanging="420"/>
      </w:pPr>
      <w:rPr>
        <w:rFonts w:ascii="Wingdings" w:hAnsi="Wingdings" w:cs="Wingdings" w:hint="default"/>
      </w:rPr>
    </w:lvl>
  </w:abstractNum>
  <w:abstractNum w:abstractNumId="2">
    <w:nsid w:val="58DB67E6"/>
    <w:multiLevelType w:val="multilevel"/>
    <w:tmpl w:val="58DB67E6"/>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58DB67F1"/>
    <w:multiLevelType w:val="multilevel"/>
    <w:tmpl w:val="58DB67F1"/>
    <w:lvl w:ilvl="0">
      <w:start w:val="1"/>
      <w:numFmt w:val="bullet"/>
      <w:lvlText w:val=""/>
      <w:lvlJc w:val="left"/>
      <w:pPr>
        <w:ind w:left="844" w:hanging="420"/>
      </w:pPr>
      <w:rPr>
        <w:rFonts w:ascii="Wingdings" w:hAnsi="Wingdings" w:cs="Wingdings" w:hint="default"/>
      </w:rPr>
    </w:lvl>
    <w:lvl w:ilvl="1">
      <w:start w:val="1"/>
      <w:numFmt w:val="bullet"/>
      <w:lvlText w:val=""/>
      <w:lvlJc w:val="left"/>
      <w:pPr>
        <w:ind w:left="1264" w:hanging="420"/>
      </w:pPr>
      <w:rPr>
        <w:rFonts w:ascii="Wingdings" w:hAnsi="Wingdings" w:cs="Wingdings" w:hint="default"/>
      </w:rPr>
    </w:lvl>
    <w:lvl w:ilvl="2">
      <w:start w:val="1"/>
      <w:numFmt w:val="bullet"/>
      <w:lvlText w:val=""/>
      <w:lvlJc w:val="left"/>
      <w:pPr>
        <w:ind w:left="1684" w:hanging="420"/>
      </w:pPr>
      <w:rPr>
        <w:rFonts w:ascii="Wingdings" w:hAnsi="Wingdings" w:cs="Wingdings" w:hint="default"/>
      </w:rPr>
    </w:lvl>
    <w:lvl w:ilvl="3">
      <w:start w:val="1"/>
      <w:numFmt w:val="bullet"/>
      <w:lvlText w:val=""/>
      <w:lvlJc w:val="left"/>
      <w:pPr>
        <w:ind w:left="2104" w:hanging="420"/>
      </w:pPr>
      <w:rPr>
        <w:rFonts w:ascii="Wingdings" w:hAnsi="Wingdings" w:cs="Wingdings" w:hint="default"/>
      </w:rPr>
    </w:lvl>
    <w:lvl w:ilvl="4">
      <w:start w:val="1"/>
      <w:numFmt w:val="bullet"/>
      <w:lvlText w:val=""/>
      <w:lvlJc w:val="left"/>
      <w:pPr>
        <w:ind w:left="2524" w:hanging="420"/>
      </w:pPr>
      <w:rPr>
        <w:rFonts w:ascii="Wingdings" w:hAnsi="Wingdings" w:cs="Wingdings" w:hint="default"/>
      </w:rPr>
    </w:lvl>
    <w:lvl w:ilvl="5">
      <w:start w:val="1"/>
      <w:numFmt w:val="bullet"/>
      <w:lvlText w:val=""/>
      <w:lvlJc w:val="left"/>
      <w:pPr>
        <w:ind w:left="2944" w:hanging="420"/>
      </w:pPr>
      <w:rPr>
        <w:rFonts w:ascii="Wingdings" w:hAnsi="Wingdings" w:cs="Wingdings" w:hint="default"/>
      </w:rPr>
    </w:lvl>
    <w:lvl w:ilvl="6">
      <w:start w:val="1"/>
      <w:numFmt w:val="bullet"/>
      <w:lvlText w:val=""/>
      <w:lvlJc w:val="left"/>
      <w:pPr>
        <w:ind w:left="3364" w:hanging="420"/>
      </w:pPr>
      <w:rPr>
        <w:rFonts w:ascii="Wingdings" w:hAnsi="Wingdings" w:cs="Wingdings" w:hint="default"/>
      </w:rPr>
    </w:lvl>
    <w:lvl w:ilvl="7">
      <w:start w:val="1"/>
      <w:numFmt w:val="bullet"/>
      <w:lvlText w:val=""/>
      <w:lvlJc w:val="left"/>
      <w:pPr>
        <w:ind w:left="3784" w:hanging="420"/>
      </w:pPr>
      <w:rPr>
        <w:rFonts w:ascii="Wingdings" w:hAnsi="Wingdings" w:cs="Wingdings" w:hint="default"/>
      </w:rPr>
    </w:lvl>
    <w:lvl w:ilvl="8">
      <w:start w:val="1"/>
      <w:numFmt w:val="bullet"/>
      <w:lvlText w:val=""/>
      <w:lvlJc w:val="left"/>
      <w:pPr>
        <w:ind w:left="4204" w:hanging="420"/>
      </w:pPr>
      <w:rPr>
        <w:rFonts w:ascii="Wingdings" w:hAnsi="Wingdings" w:cs="Wingdings" w:hint="default"/>
      </w:rPr>
    </w:lvl>
  </w:abstractNum>
  <w:abstractNum w:abstractNumId="4">
    <w:nsid w:val="58DB6AA2"/>
    <w:multiLevelType w:val="multilevel"/>
    <w:tmpl w:val="58DB6AA2"/>
    <w:lvl w:ilvl="0">
      <w:start w:val="1"/>
      <w:numFmt w:val="bullet"/>
      <w:lvlText w:val=""/>
      <w:lvlJc w:val="left"/>
      <w:pPr>
        <w:ind w:left="844" w:hanging="420"/>
      </w:pPr>
      <w:rPr>
        <w:rFonts w:ascii="Wingdings" w:hAnsi="Wingdings" w:cs="Wingdings" w:hint="default"/>
      </w:rPr>
    </w:lvl>
    <w:lvl w:ilvl="1">
      <w:start w:val="1"/>
      <w:numFmt w:val="bullet"/>
      <w:lvlText w:val=""/>
      <w:lvlJc w:val="left"/>
      <w:pPr>
        <w:ind w:left="1264" w:hanging="420"/>
      </w:pPr>
      <w:rPr>
        <w:rFonts w:ascii="Wingdings" w:hAnsi="Wingdings" w:cs="Wingdings" w:hint="default"/>
      </w:rPr>
    </w:lvl>
    <w:lvl w:ilvl="2">
      <w:start w:val="1"/>
      <w:numFmt w:val="bullet"/>
      <w:lvlText w:val=""/>
      <w:lvlJc w:val="left"/>
      <w:pPr>
        <w:ind w:left="1684" w:hanging="420"/>
      </w:pPr>
      <w:rPr>
        <w:rFonts w:ascii="Wingdings" w:hAnsi="Wingdings" w:cs="Wingdings" w:hint="default"/>
      </w:rPr>
    </w:lvl>
    <w:lvl w:ilvl="3">
      <w:start w:val="1"/>
      <w:numFmt w:val="bullet"/>
      <w:lvlText w:val=""/>
      <w:lvlJc w:val="left"/>
      <w:pPr>
        <w:ind w:left="2104" w:hanging="420"/>
      </w:pPr>
      <w:rPr>
        <w:rFonts w:ascii="Wingdings" w:hAnsi="Wingdings" w:cs="Wingdings" w:hint="default"/>
      </w:rPr>
    </w:lvl>
    <w:lvl w:ilvl="4">
      <w:start w:val="1"/>
      <w:numFmt w:val="bullet"/>
      <w:lvlText w:val=""/>
      <w:lvlJc w:val="left"/>
      <w:pPr>
        <w:ind w:left="2524" w:hanging="420"/>
      </w:pPr>
      <w:rPr>
        <w:rFonts w:ascii="Wingdings" w:hAnsi="Wingdings" w:cs="Wingdings" w:hint="default"/>
      </w:rPr>
    </w:lvl>
    <w:lvl w:ilvl="5">
      <w:start w:val="1"/>
      <w:numFmt w:val="bullet"/>
      <w:lvlText w:val=""/>
      <w:lvlJc w:val="left"/>
      <w:pPr>
        <w:ind w:left="2944" w:hanging="420"/>
      </w:pPr>
      <w:rPr>
        <w:rFonts w:ascii="Wingdings" w:hAnsi="Wingdings" w:cs="Wingdings" w:hint="default"/>
      </w:rPr>
    </w:lvl>
    <w:lvl w:ilvl="6">
      <w:start w:val="1"/>
      <w:numFmt w:val="bullet"/>
      <w:lvlText w:val=""/>
      <w:lvlJc w:val="left"/>
      <w:pPr>
        <w:ind w:left="3364" w:hanging="420"/>
      </w:pPr>
      <w:rPr>
        <w:rFonts w:ascii="Wingdings" w:hAnsi="Wingdings" w:cs="Wingdings" w:hint="default"/>
      </w:rPr>
    </w:lvl>
    <w:lvl w:ilvl="7">
      <w:start w:val="1"/>
      <w:numFmt w:val="bullet"/>
      <w:lvlText w:val=""/>
      <w:lvlJc w:val="left"/>
      <w:pPr>
        <w:ind w:left="3784" w:hanging="420"/>
      </w:pPr>
      <w:rPr>
        <w:rFonts w:ascii="Wingdings" w:hAnsi="Wingdings" w:cs="Wingdings" w:hint="default"/>
      </w:rPr>
    </w:lvl>
    <w:lvl w:ilvl="8">
      <w:start w:val="1"/>
      <w:numFmt w:val="bullet"/>
      <w:lvlText w:val=""/>
      <w:lvlJc w:val="left"/>
      <w:pPr>
        <w:ind w:left="4204" w:hanging="420"/>
      </w:pPr>
      <w:rPr>
        <w:rFonts w:ascii="Wingdings" w:hAnsi="Wingdings" w:cs="Wingdings" w:hint="default"/>
      </w:rPr>
    </w:lvl>
  </w:abstractNum>
  <w:abstractNum w:abstractNumId="5">
    <w:nsid w:val="58DB6AB4"/>
    <w:multiLevelType w:val="multilevel"/>
    <w:tmpl w:val="58DB6AB4"/>
    <w:lvl w:ilvl="0">
      <w:start w:val="1"/>
      <w:numFmt w:val="bullet"/>
      <w:lvlText w:val=""/>
      <w:lvlJc w:val="left"/>
      <w:pPr>
        <w:ind w:left="844" w:hanging="420"/>
      </w:pPr>
      <w:rPr>
        <w:rFonts w:ascii="Wingdings" w:hAnsi="Wingdings" w:cs="Wingdings" w:hint="default"/>
      </w:rPr>
    </w:lvl>
    <w:lvl w:ilvl="1">
      <w:start w:val="1"/>
      <w:numFmt w:val="bullet"/>
      <w:lvlText w:val=""/>
      <w:lvlJc w:val="left"/>
      <w:pPr>
        <w:ind w:left="1264" w:hanging="420"/>
      </w:pPr>
      <w:rPr>
        <w:rFonts w:ascii="Wingdings" w:hAnsi="Wingdings" w:cs="Wingdings" w:hint="default"/>
      </w:rPr>
    </w:lvl>
    <w:lvl w:ilvl="2">
      <w:start w:val="1"/>
      <w:numFmt w:val="bullet"/>
      <w:lvlText w:val=""/>
      <w:lvlJc w:val="left"/>
      <w:pPr>
        <w:ind w:left="1684" w:hanging="420"/>
      </w:pPr>
      <w:rPr>
        <w:rFonts w:ascii="Wingdings" w:hAnsi="Wingdings" w:cs="Wingdings" w:hint="default"/>
      </w:rPr>
    </w:lvl>
    <w:lvl w:ilvl="3">
      <w:start w:val="1"/>
      <w:numFmt w:val="bullet"/>
      <w:lvlText w:val=""/>
      <w:lvlJc w:val="left"/>
      <w:pPr>
        <w:ind w:left="2104" w:hanging="420"/>
      </w:pPr>
      <w:rPr>
        <w:rFonts w:ascii="Wingdings" w:hAnsi="Wingdings" w:cs="Wingdings" w:hint="default"/>
      </w:rPr>
    </w:lvl>
    <w:lvl w:ilvl="4">
      <w:start w:val="1"/>
      <w:numFmt w:val="bullet"/>
      <w:lvlText w:val=""/>
      <w:lvlJc w:val="left"/>
      <w:pPr>
        <w:ind w:left="2524" w:hanging="420"/>
      </w:pPr>
      <w:rPr>
        <w:rFonts w:ascii="Wingdings" w:hAnsi="Wingdings" w:cs="Wingdings" w:hint="default"/>
      </w:rPr>
    </w:lvl>
    <w:lvl w:ilvl="5">
      <w:start w:val="1"/>
      <w:numFmt w:val="bullet"/>
      <w:lvlText w:val=""/>
      <w:lvlJc w:val="left"/>
      <w:pPr>
        <w:ind w:left="2944" w:hanging="420"/>
      </w:pPr>
      <w:rPr>
        <w:rFonts w:ascii="Wingdings" w:hAnsi="Wingdings" w:cs="Wingdings" w:hint="default"/>
      </w:rPr>
    </w:lvl>
    <w:lvl w:ilvl="6">
      <w:start w:val="1"/>
      <w:numFmt w:val="bullet"/>
      <w:lvlText w:val=""/>
      <w:lvlJc w:val="left"/>
      <w:pPr>
        <w:ind w:left="3364" w:hanging="420"/>
      </w:pPr>
      <w:rPr>
        <w:rFonts w:ascii="Wingdings" w:hAnsi="Wingdings" w:cs="Wingdings" w:hint="default"/>
      </w:rPr>
    </w:lvl>
    <w:lvl w:ilvl="7">
      <w:start w:val="1"/>
      <w:numFmt w:val="bullet"/>
      <w:lvlText w:val=""/>
      <w:lvlJc w:val="left"/>
      <w:pPr>
        <w:ind w:left="3784" w:hanging="420"/>
      </w:pPr>
      <w:rPr>
        <w:rFonts w:ascii="Wingdings" w:hAnsi="Wingdings" w:cs="Wingdings" w:hint="default"/>
      </w:rPr>
    </w:lvl>
    <w:lvl w:ilvl="8">
      <w:start w:val="1"/>
      <w:numFmt w:val="bullet"/>
      <w:lvlText w:val=""/>
      <w:lvlJc w:val="left"/>
      <w:pPr>
        <w:ind w:left="4204" w:hanging="420"/>
      </w:pPr>
      <w:rPr>
        <w:rFonts w:ascii="Wingdings" w:hAnsi="Wingdings" w:cs="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32F66"/>
    <w:rsid w:val="00041068"/>
    <w:rsid w:val="00080E0B"/>
    <w:rsid w:val="0009202F"/>
    <w:rsid w:val="000A333F"/>
    <w:rsid w:val="001269B1"/>
    <w:rsid w:val="00171D30"/>
    <w:rsid w:val="001B73AF"/>
    <w:rsid w:val="00212532"/>
    <w:rsid w:val="002126A4"/>
    <w:rsid w:val="002E33C1"/>
    <w:rsid w:val="00311954"/>
    <w:rsid w:val="003259B2"/>
    <w:rsid w:val="00343988"/>
    <w:rsid w:val="00353C40"/>
    <w:rsid w:val="00393D23"/>
    <w:rsid w:val="0040564A"/>
    <w:rsid w:val="00407072"/>
    <w:rsid w:val="004217BB"/>
    <w:rsid w:val="00437C94"/>
    <w:rsid w:val="004C68FA"/>
    <w:rsid w:val="004F1E22"/>
    <w:rsid w:val="005240A3"/>
    <w:rsid w:val="00563884"/>
    <w:rsid w:val="00640641"/>
    <w:rsid w:val="00655109"/>
    <w:rsid w:val="00661570"/>
    <w:rsid w:val="00675425"/>
    <w:rsid w:val="006B397A"/>
    <w:rsid w:val="00703F3F"/>
    <w:rsid w:val="00710F5D"/>
    <w:rsid w:val="00754DFB"/>
    <w:rsid w:val="007662C4"/>
    <w:rsid w:val="007B263F"/>
    <w:rsid w:val="007E7389"/>
    <w:rsid w:val="007F3DFF"/>
    <w:rsid w:val="0088600B"/>
    <w:rsid w:val="008918D0"/>
    <w:rsid w:val="008D2EE5"/>
    <w:rsid w:val="008E692E"/>
    <w:rsid w:val="00901500"/>
    <w:rsid w:val="009A05F8"/>
    <w:rsid w:val="009C14A4"/>
    <w:rsid w:val="00A2396C"/>
    <w:rsid w:val="00A70FC3"/>
    <w:rsid w:val="00AA405B"/>
    <w:rsid w:val="00AC3450"/>
    <w:rsid w:val="00AC76D2"/>
    <w:rsid w:val="00AD4D26"/>
    <w:rsid w:val="00B35617"/>
    <w:rsid w:val="00B86CF0"/>
    <w:rsid w:val="00BA5342"/>
    <w:rsid w:val="00BC1E76"/>
    <w:rsid w:val="00BC6CAA"/>
    <w:rsid w:val="00BF530D"/>
    <w:rsid w:val="00BF63CA"/>
    <w:rsid w:val="00C0744F"/>
    <w:rsid w:val="00C122E9"/>
    <w:rsid w:val="00C13030"/>
    <w:rsid w:val="00C27498"/>
    <w:rsid w:val="00C3716A"/>
    <w:rsid w:val="00C60467"/>
    <w:rsid w:val="00C7606A"/>
    <w:rsid w:val="00CB21BA"/>
    <w:rsid w:val="00CB5E2D"/>
    <w:rsid w:val="00D11546"/>
    <w:rsid w:val="00D91199"/>
    <w:rsid w:val="00D97813"/>
    <w:rsid w:val="00E1281A"/>
    <w:rsid w:val="00E45A1B"/>
    <w:rsid w:val="00F31CB7"/>
    <w:rsid w:val="00F54730"/>
    <w:rsid w:val="00FB1006"/>
    <w:rsid w:val="00FB3D44"/>
    <w:rsid w:val="00FF03E5"/>
    <w:rsid w:val="00FF51F7"/>
    <w:rsid w:val="07134A0E"/>
    <w:rsid w:val="0ACB66E2"/>
    <w:rsid w:val="0C3C683C"/>
    <w:rsid w:val="104E6092"/>
    <w:rsid w:val="16EC7FCB"/>
    <w:rsid w:val="195E0FD5"/>
    <w:rsid w:val="1C22438A"/>
    <w:rsid w:val="28D43407"/>
    <w:rsid w:val="2CD6372A"/>
    <w:rsid w:val="35532F66"/>
    <w:rsid w:val="43D3644B"/>
    <w:rsid w:val="684808F6"/>
    <w:rsid w:val="72634886"/>
    <w:rsid w:val="768A17C6"/>
    <w:rsid w:val="76BD3E98"/>
    <w:rsid w:val="7A56354D"/>
    <w:rsid w:val="7AB96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rPr>
  </w:style>
  <w:style w:type="paragraph" w:styleId="2">
    <w:name w:val="heading 2"/>
    <w:basedOn w:val="a"/>
    <w:next w:val="a"/>
    <w:unhideWhenUsed/>
    <w:qFormat/>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sz w:val="22"/>
      <w:szCs w:val="2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pPr>
    <w:rPr>
      <w:sz w:val="18"/>
      <w:szCs w:val="18"/>
      <w:lang w:val="zh-CN"/>
    </w:rPr>
  </w:style>
  <w:style w:type="paragraph" w:styleId="a5">
    <w:name w:val="header"/>
    <w:basedOn w:val="a"/>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rPr>
      <w:sz w:val="24"/>
    </w:rPr>
  </w:style>
  <w:style w:type="paragraph" w:customStyle="1" w:styleId="11">
    <w:name w:val="列出段落11"/>
    <w:basedOn w:val="a"/>
    <w:qFormat/>
    <w:pPr>
      <w:ind w:firstLineChars="200" w:firstLine="420"/>
    </w:pPr>
  </w:style>
  <w:style w:type="character" w:customStyle="1" w:styleId="Char">
    <w:name w:val="批注框文本 Char"/>
    <w:basedOn w:val="a0"/>
    <w:link w:val="a3"/>
    <w:rPr>
      <w:kern w:val="2"/>
      <w:sz w:val="18"/>
      <w:szCs w:val="18"/>
    </w:rPr>
  </w:style>
  <w:style w:type="paragraph" w:customStyle="1" w:styleId="10">
    <w:name w:val="列出段落1"/>
    <w:basedOn w:val="a"/>
    <w:uiPriority w:val="99"/>
    <w:unhideWhenUsed/>
    <w:pPr>
      <w:ind w:firstLineChars="200" w:firstLine="420"/>
    </w:pPr>
  </w:style>
  <w:style w:type="paragraph" w:customStyle="1" w:styleId="msolistparagraph0">
    <w:name w:val="msolistparagraph"/>
    <w:basedOn w:val="a"/>
    <w:pPr>
      <w:ind w:firstLineChars="200" w:firstLine="420"/>
    </w:pPr>
    <w:rPr>
      <w:rFonts w:ascii="Calibri" w:eastAsia="宋体" w:hAnsi="Calibri" w:cs="Times New Roman"/>
      <w:szCs w:val="22"/>
    </w:rPr>
  </w:style>
  <w:style w:type="paragraph" w:customStyle="1" w:styleId="12">
    <w:name w:val="列出段落1"/>
    <w:basedOn w:val="a"/>
    <w:pPr>
      <w:ind w:firstLineChars="200" w:firstLine="420"/>
    </w:pPr>
    <w:rPr>
      <w:rFonts w:ascii="Calibri" w:eastAsia="宋体" w:hAnsi="Calibri"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rPr>
  </w:style>
  <w:style w:type="paragraph" w:styleId="2">
    <w:name w:val="heading 2"/>
    <w:basedOn w:val="a"/>
    <w:next w:val="a"/>
    <w:unhideWhenUsed/>
    <w:qFormat/>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sz w:val="22"/>
      <w:szCs w:val="2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pPr>
    <w:rPr>
      <w:sz w:val="18"/>
      <w:szCs w:val="18"/>
      <w:lang w:val="zh-CN"/>
    </w:rPr>
  </w:style>
  <w:style w:type="paragraph" w:styleId="a5">
    <w:name w:val="header"/>
    <w:basedOn w:val="a"/>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rPr>
      <w:sz w:val="24"/>
    </w:rPr>
  </w:style>
  <w:style w:type="paragraph" w:customStyle="1" w:styleId="11">
    <w:name w:val="列出段落11"/>
    <w:basedOn w:val="a"/>
    <w:qFormat/>
    <w:pPr>
      <w:ind w:firstLineChars="200" w:firstLine="420"/>
    </w:pPr>
  </w:style>
  <w:style w:type="character" w:customStyle="1" w:styleId="Char">
    <w:name w:val="批注框文本 Char"/>
    <w:basedOn w:val="a0"/>
    <w:link w:val="a3"/>
    <w:rPr>
      <w:kern w:val="2"/>
      <w:sz w:val="18"/>
      <w:szCs w:val="18"/>
    </w:rPr>
  </w:style>
  <w:style w:type="paragraph" w:customStyle="1" w:styleId="10">
    <w:name w:val="列出段落1"/>
    <w:basedOn w:val="a"/>
    <w:uiPriority w:val="99"/>
    <w:unhideWhenUsed/>
    <w:pPr>
      <w:ind w:firstLineChars="200" w:firstLine="420"/>
    </w:pPr>
  </w:style>
  <w:style w:type="paragraph" w:customStyle="1" w:styleId="msolistparagraph0">
    <w:name w:val="msolistparagraph"/>
    <w:basedOn w:val="a"/>
    <w:pPr>
      <w:ind w:firstLineChars="200" w:firstLine="420"/>
    </w:pPr>
    <w:rPr>
      <w:rFonts w:ascii="Calibri" w:eastAsia="宋体" w:hAnsi="Calibri" w:cs="Times New Roman"/>
      <w:szCs w:val="22"/>
    </w:rPr>
  </w:style>
  <w:style w:type="paragraph" w:customStyle="1" w:styleId="12">
    <w:name w:val="列出段落1"/>
    <w:basedOn w:val="a"/>
    <w:pPr>
      <w:ind w:firstLineChars="200" w:firstLine="420"/>
    </w:pPr>
    <w:rPr>
      <w:rFonts w:ascii="Calibri" w:eastAsia="宋体"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1943</Words>
  <Characters>156</Characters>
  <Application>Microsoft Office Word</Application>
  <DocSecurity>0</DocSecurity>
  <Lines>1</Lines>
  <Paragraphs>4</Paragraphs>
  <ScaleCrop>false</ScaleCrop>
  <Company>微软中国</Company>
  <LinksUpToDate>false</LinksUpToDate>
  <CharactersWithSpaces>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jjc9523</dc:creator>
  <cp:lastModifiedBy>微软用户</cp:lastModifiedBy>
  <cp:revision>70</cp:revision>
  <cp:lastPrinted>2017-03-10T07:12:00Z</cp:lastPrinted>
  <dcterms:created xsi:type="dcterms:W3CDTF">2017-01-17T07:20:00Z</dcterms:created>
  <dcterms:modified xsi:type="dcterms:W3CDTF">2017-03-29T09:33:00Z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