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C74" w:rsidRPr="000C12FB" w:rsidRDefault="00CC3C74">
      <w:pPr>
        <w:jc w:val="center"/>
        <w:rPr>
          <w:rFonts w:ascii="宋体"/>
          <w:b/>
          <w:bCs/>
          <w:sz w:val="44"/>
        </w:rPr>
      </w:pPr>
      <w:r w:rsidRPr="000C12FB">
        <w:rPr>
          <w:rFonts w:ascii="宋体" w:hAnsi="宋体"/>
          <w:b/>
          <w:bCs/>
          <w:sz w:val="44"/>
        </w:rPr>
        <w:t xml:space="preserve"> </w:t>
      </w:r>
      <w:r w:rsidRPr="000C12FB">
        <w:rPr>
          <w:rFonts w:ascii="宋体" w:hAnsi="宋体" w:hint="eastAsia"/>
          <w:b/>
          <w:bCs/>
          <w:sz w:val="44"/>
        </w:rPr>
        <w:t>测控技术与仪器专业</w:t>
      </w:r>
      <w:r>
        <w:rPr>
          <w:rFonts w:ascii="宋体" w:hAnsi="宋体" w:hint="eastAsia"/>
          <w:b/>
          <w:bCs/>
          <w:sz w:val="44"/>
        </w:rPr>
        <w:t>（卓越班）</w:t>
      </w:r>
      <w:r w:rsidRPr="000C12FB">
        <w:rPr>
          <w:rFonts w:ascii="宋体" w:hAnsi="宋体" w:hint="eastAsia"/>
          <w:b/>
          <w:bCs/>
          <w:sz w:val="44"/>
        </w:rPr>
        <w:t>培养</w:t>
      </w:r>
      <w:r>
        <w:rPr>
          <w:rFonts w:ascii="宋体" w:hAnsi="宋体" w:hint="eastAsia"/>
          <w:b/>
          <w:bCs/>
          <w:sz w:val="44"/>
        </w:rPr>
        <w:t>方案</w:t>
      </w:r>
    </w:p>
    <w:p w:rsidR="00CC3C74" w:rsidRPr="008B425E" w:rsidRDefault="00CC3C74">
      <w:pPr>
        <w:pStyle w:val="Heading1"/>
      </w:pPr>
      <w:r w:rsidRPr="008B425E">
        <w:t>Measuring &amp; Control Technology and Instrumentations</w:t>
      </w:r>
    </w:p>
    <w:p w:rsidR="00CC3C74" w:rsidRPr="008B425E" w:rsidRDefault="00CC3C74">
      <w:pPr>
        <w:spacing w:line="360" w:lineRule="exact"/>
        <w:jc w:val="center"/>
        <w:rPr>
          <w:sz w:val="32"/>
        </w:rPr>
      </w:pPr>
    </w:p>
    <w:p w:rsidR="00CC3C74" w:rsidRDefault="00CC3C74" w:rsidP="0076356B">
      <w:pPr>
        <w:spacing w:line="360" w:lineRule="exact"/>
        <w:ind w:firstLineChars="200" w:firstLine="31680"/>
        <w:rPr>
          <w:sz w:val="32"/>
        </w:rPr>
      </w:pPr>
      <w:r w:rsidRPr="008B425E">
        <w:rPr>
          <w:rFonts w:hint="eastAsia"/>
          <w:sz w:val="32"/>
        </w:rPr>
        <w:t>制定人：</w:t>
      </w:r>
      <w:r>
        <w:rPr>
          <w:rFonts w:hint="eastAsia"/>
          <w:sz w:val="32"/>
        </w:rPr>
        <w:t>孔明</w:t>
      </w:r>
      <w:r>
        <w:rPr>
          <w:sz w:val="32"/>
        </w:rPr>
        <w:t xml:space="preserve">            </w:t>
      </w:r>
      <w:r w:rsidRPr="008B425E">
        <w:rPr>
          <w:sz w:val="32"/>
        </w:rPr>
        <w:t xml:space="preserve">            </w:t>
      </w:r>
      <w:r w:rsidRPr="008B425E">
        <w:rPr>
          <w:rFonts w:hint="eastAsia"/>
          <w:sz w:val="32"/>
        </w:rPr>
        <w:t>审校人：</w:t>
      </w:r>
      <w:r>
        <w:rPr>
          <w:rFonts w:hint="eastAsia"/>
          <w:sz w:val="32"/>
        </w:rPr>
        <w:t>谢代梁</w:t>
      </w:r>
    </w:p>
    <w:p w:rsidR="00CC3C74" w:rsidRPr="008B425E" w:rsidRDefault="00CC3C74" w:rsidP="0076356B">
      <w:pPr>
        <w:spacing w:line="360" w:lineRule="exact"/>
        <w:ind w:firstLineChars="200" w:firstLine="31680"/>
        <w:rPr>
          <w:sz w:val="32"/>
        </w:rPr>
      </w:pPr>
    </w:p>
    <w:p w:rsidR="00CC3C74" w:rsidRPr="000C12FB" w:rsidRDefault="00CC3C74" w:rsidP="00E83281">
      <w:pPr>
        <w:spacing w:beforeLines="50" w:afterLines="20"/>
        <w:rPr>
          <w:rFonts w:ascii="方正仿宋简体" w:eastAsia="方正仿宋简体"/>
          <w:b/>
          <w:bCs/>
          <w:sz w:val="32"/>
        </w:rPr>
      </w:pPr>
      <w:r w:rsidRPr="000C12FB">
        <w:rPr>
          <w:rFonts w:ascii="方正仿宋简体" w:eastAsia="方正仿宋简体" w:hint="eastAsia"/>
          <w:b/>
          <w:bCs/>
          <w:sz w:val="32"/>
        </w:rPr>
        <w:t>一、培养目标</w:t>
      </w:r>
      <w:r w:rsidRPr="000C12FB">
        <w:rPr>
          <w:rFonts w:ascii="方正仿宋简体" w:eastAsia="方正仿宋简体"/>
          <w:b/>
          <w:bCs/>
          <w:sz w:val="32"/>
        </w:rPr>
        <w:t xml:space="preserve"> </w:t>
      </w:r>
    </w:p>
    <w:p w:rsidR="00CC3C74" w:rsidRPr="00042DE3" w:rsidRDefault="00CC3C74" w:rsidP="0076356B">
      <w:pPr>
        <w:spacing w:line="360" w:lineRule="exact"/>
        <w:ind w:firstLineChars="200" w:firstLine="31680"/>
        <w:rPr>
          <w:rFonts w:eastAsia="仿宋_GB2312"/>
          <w:sz w:val="24"/>
        </w:rPr>
      </w:pPr>
      <w:r w:rsidRPr="00042DE3">
        <w:rPr>
          <w:rFonts w:eastAsia="仿宋_GB2312" w:hint="eastAsia"/>
          <w:sz w:val="24"/>
        </w:rPr>
        <w:t>测控技术与仪器专业（卓越班）通过“卓越工程师教育培养计划”教学改革实践，围绕工业生产中信息获取、处理及应用这一中心任务来组织教学，培养信息技术领域中具有计量特色的测量控制与仪器仪表类工程技术人才。经过五年左右达到：</w:t>
      </w:r>
      <w:r w:rsidRPr="00042DE3">
        <w:rPr>
          <w:rFonts w:eastAsia="仿宋_GB2312"/>
          <w:sz w:val="24"/>
        </w:rPr>
        <w:t>1</w:t>
      </w:r>
      <w:r w:rsidRPr="00042DE3">
        <w:rPr>
          <w:rFonts w:eastAsia="仿宋_GB2312" w:hint="eastAsia"/>
          <w:sz w:val="24"/>
        </w:rPr>
        <w:t>）具有扎实的工程和专业基础知识、熟练的专业技能和较强的工程实践能力，能够在计量测试、计算机测控、智能化仪器仪表、智能信息处理、精密仪器设计与应用等领域从事系统设计与应用、产品技术开发和工程实施等工作；</w:t>
      </w:r>
      <w:r w:rsidRPr="00042DE3">
        <w:rPr>
          <w:rFonts w:eastAsia="仿宋_GB2312"/>
          <w:sz w:val="24"/>
        </w:rPr>
        <w:t xml:space="preserve"> 2</w:t>
      </w:r>
      <w:r w:rsidRPr="00042DE3">
        <w:rPr>
          <w:rFonts w:eastAsia="仿宋_GB2312" w:hint="eastAsia"/>
          <w:sz w:val="24"/>
        </w:rPr>
        <w:t>）</w:t>
      </w:r>
      <w:r w:rsidRPr="00042DE3">
        <w:rPr>
          <w:rFonts w:eastAsia="仿宋_GB2312"/>
          <w:sz w:val="24"/>
        </w:rPr>
        <w:t xml:space="preserve"> </w:t>
      </w:r>
      <w:r w:rsidRPr="00042DE3">
        <w:rPr>
          <w:rFonts w:eastAsia="仿宋_GB2312" w:hint="eastAsia"/>
          <w:sz w:val="24"/>
        </w:rPr>
        <w:t>具有人文社会科学素养、社会责任感和工程职业道德；</w:t>
      </w:r>
      <w:r w:rsidRPr="00042DE3">
        <w:rPr>
          <w:rFonts w:eastAsia="仿宋_GB2312"/>
          <w:sz w:val="24"/>
        </w:rPr>
        <w:t>3</w:t>
      </w:r>
      <w:r w:rsidRPr="00042DE3">
        <w:rPr>
          <w:rFonts w:eastAsia="仿宋_GB2312" w:hint="eastAsia"/>
          <w:sz w:val="24"/>
        </w:rPr>
        <w:t>）</w:t>
      </w:r>
      <w:r w:rsidRPr="00042DE3">
        <w:rPr>
          <w:rFonts w:eastAsia="仿宋_GB2312"/>
          <w:sz w:val="24"/>
        </w:rPr>
        <w:t xml:space="preserve"> </w:t>
      </w:r>
      <w:r w:rsidRPr="00042DE3">
        <w:rPr>
          <w:rFonts w:eastAsia="仿宋_GB2312" w:hint="eastAsia"/>
          <w:sz w:val="24"/>
        </w:rPr>
        <w:t>具有良好的沟通、交流技能，能在团队中发挥作用；</w:t>
      </w:r>
      <w:r w:rsidRPr="00042DE3">
        <w:rPr>
          <w:rFonts w:eastAsia="仿宋_GB2312"/>
          <w:sz w:val="24"/>
        </w:rPr>
        <w:t>4</w:t>
      </w:r>
      <w:r w:rsidRPr="00042DE3">
        <w:rPr>
          <w:rFonts w:eastAsia="仿宋_GB2312" w:hint="eastAsia"/>
          <w:sz w:val="24"/>
        </w:rPr>
        <w:t>）</w:t>
      </w:r>
      <w:r w:rsidRPr="00042DE3">
        <w:rPr>
          <w:rFonts w:eastAsia="仿宋_GB2312"/>
          <w:sz w:val="24"/>
        </w:rPr>
        <w:t xml:space="preserve"> </w:t>
      </w:r>
      <w:r w:rsidRPr="00042DE3">
        <w:rPr>
          <w:rFonts w:eastAsia="仿宋_GB2312" w:hint="eastAsia"/>
          <w:sz w:val="24"/>
        </w:rPr>
        <w:t>能够提升和拓展自己的知识和能力。</w:t>
      </w:r>
    </w:p>
    <w:p w:rsidR="00CC3C74" w:rsidRPr="005E19FC" w:rsidRDefault="00CC3C74" w:rsidP="00E83281">
      <w:pPr>
        <w:spacing w:beforeLines="50" w:afterLines="20"/>
        <w:rPr>
          <w:rFonts w:ascii="方正仿宋简体" w:eastAsia="方正仿宋简体"/>
          <w:b/>
          <w:bCs/>
          <w:sz w:val="32"/>
        </w:rPr>
      </w:pPr>
      <w:r w:rsidRPr="005E19FC">
        <w:rPr>
          <w:rFonts w:ascii="方正仿宋简体" w:eastAsia="方正仿宋简体" w:hint="eastAsia"/>
          <w:b/>
          <w:bCs/>
          <w:sz w:val="32"/>
        </w:rPr>
        <w:t>二、培养规格</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1. </w:t>
      </w:r>
      <w:r w:rsidRPr="00042DE3">
        <w:rPr>
          <w:rFonts w:eastAsia="仿宋_GB2312" w:hint="eastAsia"/>
          <w:sz w:val="24"/>
          <w:szCs w:val="20"/>
        </w:rPr>
        <w:t>具有</w:t>
      </w:r>
      <w:r>
        <w:rPr>
          <w:rFonts w:eastAsia="仿宋_GB2312" w:hint="eastAsia"/>
          <w:sz w:val="24"/>
          <w:szCs w:val="20"/>
        </w:rPr>
        <w:t>人文科学素养、社会责任感和</w:t>
      </w:r>
      <w:r w:rsidRPr="00042DE3">
        <w:rPr>
          <w:rFonts w:eastAsia="仿宋_GB2312" w:hint="eastAsia"/>
          <w:sz w:val="24"/>
          <w:szCs w:val="20"/>
        </w:rPr>
        <w:t>良好的工程职业道德</w:t>
      </w:r>
      <w:r>
        <w:rPr>
          <w:rFonts w:eastAsia="仿宋_GB2312" w:hint="eastAsia"/>
          <w:sz w:val="24"/>
          <w:szCs w:val="20"/>
        </w:rPr>
        <w:t>，具有</w:t>
      </w:r>
      <w:r w:rsidRPr="00042DE3">
        <w:rPr>
          <w:rFonts w:eastAsia="仿宋_GB2312" w:hint="eastAsia"/>
          <w:sz w:val="24"/>
          <w:szCs w:val="20"/>
        </w:rPr>
        <w:t>追求卓越的态度、爱国敬业和艰苦奋斗精神；</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2. </w:t>
      </w:r>
      <w:r w:rsidRPr="00042DE3">
        <w:rPr>
          <w:rFonts w:eastAsia="仿宋_GB2312" w:hint="eastAsia"/>
          <w:sz w:val="24"/>
          <w:szCs w:val="20"/>
        </w:rPr>
        <w:t>具有从事工程工作所需的相关数学、自然科学知识以及一定的经济管理等人文社会科学知识；</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3. </w:t>
      </w:r>
      <w:r w:rsidRPr="00042DE3">
        <w:rPr>
          <w:rFonts w:eastAsia="仿宋_GB2312" w:hint="eastAsia"/>
          <w:sz w:val="24"/>
          <w:szCs w:val="20"/>
        </w:rPr>
        <w:t>具有良好的质量、安全、效益、环境、职业健康和服务意识；</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4. </w:t>
      </w:r>
      <w:r w:rsidRPr="00042DE3">
        <w:rPr>
          <w:rFonts w:eastAsia="仿宋_GB2312" w:hint="eastAsia"/>
          <w:sz w:val="24"/>
          <w:szCs w:val="20"/>
        </w:rPr>
        <w:t>掌握扎实的工程基础知识和测控技术与仪器专业的基本理论知识</w:t>
      </w:r>
      <w:r>
        <w:rPr>
          <w:rFonts w:eastAsia="仿宋_GB2312" w:hint="eastAsia"/>
          <w:sz w:val="24"/>
          <w:szCs w:val="20"/>
        </w:rPr>
        <w:t>和计量意识</w:t>
      </w:r>
      <w:r w:rsidRPr="00042DE3">
        <w:rPr>
          <w:rFonts w:eastAsia="仿宋_GB2312" w:hint="eastAsia"/>
          <w:sz w:val="24"/>
          <w:szCs w:val="20"/>
        </w:rPr>
        <w:t>，了解生产工艺、设备与制造系统，了解测控技术与仪器专业的发展现状和趋势；</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5. </w:t>
      </w:r>
      <w:r w:rsidRPr="00042DE3">
        <w:rPr>
          <w:rFonts w:eastAsia="仿宋_GB2312" w:hint="eastAsia"/>
          <w:sz w:val="24"/>
          <w:szCs w:val="20"/>
        </w:rPr>
        <w:t>具有分析、提出方案并解决测控技术与仪器领域中工程实际问题的能力，能够参与生产及运作测控系统</w:t>
      </w:r>
      <w:r>
        <w:rPr>
          <w:rFonts w:eastAsia="仿宋_GB2312" w:hint="eastAsia"/>
          <w:sz w:val="24"/>
          <w:szCs w:val="20"/>
        </w:rPr>
        <w:t>和计量测试系统</w:t>
      </w:r>
      <w:r w:rsidRPr="00042DE3">
        <w:rPr>
          <w:rFonts w:eastAsia="仿宋_GB2312" w:hint="eastAsia"/>
          <w:sz w:val="24"/>
          <w:szCs w:val="20"/>
        </w:rPr>
        <w:t>的设计，并具有运行和维护能力；</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6. </w:t>
      </w:r>
      <w:r w:rsidRPr="00042DE3">
        <w:rPr>
          <w:rFonts w:eastAsia="仿宋_GB2312" w:hint="eastAsia"/>
          <w:sz w:val="24"/>
          <w:szCs w:val="20"/>
        </w:rPr>
        <w:t>具有较强的创新意识和进行测控技术与仪器</w:t>
      </w:r>
      <w:r>
        <w:rPr>
          <w:rFonts w:eastAsia="仿宋_GB2312" w:hint="eastAsia"/>
          <w:sz w:val="24"/>
          <w:szCs w:val="20"/>
        </w:rPr>
        <w:t>仪表</w:t>
      </w:r>
      <w:r w:rsidRPr="00042DE3">
        <w:rPr>
          <w:rFonts w:eastAsia="仿宋_GB2312" w:hint="eastAsia"/>
          <w:sz w:val="24"/>
          <w:szCs w:val="20"/>
        </w:rPr>
        <w:t>产品开发和设计、技术改造与创新的初步能力；</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7. </w:t>
      </w:r>
      <w:r w:rsidRPr="00042DE3">
        <w:rPr>
          <w:rFonts w:eastAsia="仿宋_GB2312" w:hint="eastAsia"/>
          <w:sz w:val="24"/>
          <w:szCs w:val="20"/>
        </w:rPr>
        <w:t>具有信息获取和职业发展学习能力；</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8. </w:t>
      </w:r>
      <w:r w:rsidRPr="00042DE3">
        <w:rPr>
          <w:rFonts w:eastAsia="仿宋_GB2312" w:hint="eastAsia"/>
          <w:sz w:val="24"/>
          <w:szCs w:val="20"/>
        </w:rPr>
        <w:t>了解测控技术与仪器专业领域技术标准，相关行业的政策、法律和法规；</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9. </w:t>
      </w:r>
      <w:r w:rsidRPr="00042DE3">
        <w:rPr>
          <w:rFonts w:eastAsia="仿宋_GB2312" w:hint="eastAsia"/>
          <w:sz w:val="24"/>
          <w:szCs w:val="20"/>
        </w:rPr>
        <w:t>具有较好的组织管理能力、较强的交流沟通、环境适应和团队合作的能力；</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10. </w:t>
      </w:r>
      <w:r w:rsidRPr="00042DE3">
        <w:rPr>
          <w:rFonts w:eastAsia="仿宋_GB2312" w:hint="eastAsia"/>
          <w:sz w:val="24"/>
          <w:szCs w:val="20"/>
        </w:rPr>
        <w:t>应对危机与突发事件的初步能力；</w:t>
      </w:r>
    </w:p>
    <w:p w:rsidR="00CC3C74" w:rsidRPr="00042DE3" w:rsidRDefault="00CC3C74" w:rsidP="0076356B">
      <w:pPr>
        <w:spacing w:line="360" w:lineRule="exact"/>
        <w:ind w:firstLineChars="200" w:firstLine="31680"/>
        <w:rPr>
          <w:rFonts w:eastAsia="仿宋_GB2312"/>
          <w:sz w:val="24"/>
          <w:szCs w:val="20"/>
        </w:rPr>
      </w:pPr>
      <w:r w:rsidRPr="00042DE3">
        <w:rPr>
          <w:rFonts w:eastAsia="仿宋_GB2312"/>
          <w:sz w:val="24"/>
          <w:szCs w:val="20"/>
        </w:rPr>
        <w:t xml:space="preserve">11. </w:t>
      </w:r>
      <w:r w:rsidRPr="00042DE3">
        <w:rPr>
          <w:rFonts w:eastAsia="仿宋_GB2312" w:hint="eastAsia"/>
          <w:sz w:val="24"/>
          <w:szCs w:val="20"/>
        </w:rPr>
        <w:t>具有一定的国际视野和跨文化环境下的交流、竞争与合作的初步能力。</w:t>
      </w:r>
    </w:p>
    <w:p w:rsidR="00CC3C74" w:rsidRDefault="00CC3C74" w:rsidP="0076356B">
      <w:pPr>
        <w:spacing w:beforeLines="20" w:afterLines="20"/>
        <w:rPr>
          <w:rFonts w:ascii="仿宋_GB2312" w:eastAsia="仿宋_GB2312"/>
          <w:b/>
          <w:bCs/>
          <w:sz w:val="32"/>
        </w:rPr>
      </w:pPr>
      <w:r>
        <w:rPr>
          <w:rFonts w:ascii="仿宋_GB2312" w:eastAsia="仿宋_GB2312" w:hint="eastAsia"/>
          <w:b/>
          <w:bCs/>
          <w:sz w:val="32"/>
        </w:rPr>
        <w:t>三、专业特色</w:t>
      </w:r>
    </w:p>
    <w:p w:rsidR="00CC3C74" w:rsidRDefault="00CC3C74" w:rsidP="0076356B">
      <w:pPr>
        <w:ind w:leftChars="85" w:left="31680" w:firstLineChars="200" w:firstLine="31680"/>
        <w:rPr>
          <w:rFonts w:eastAsia="仿宋_GB2312"/>
          <w:sz w:val="24"/>
        </w:rPr>
      </w:pPr>
      <w:r>
        <w:rPr>
          <w:rFonts w:eastAsia="仿宋_GB2312" w:hint="eastAsia"/>
          <w:sz w:val="24"/>
        </w:rPr>
        <w:t>本专业以计量、质检行业为依托，培养具有计量特色的测控人才。针对计量质检、石油化工和航空航天等行业对测控技术与仪器专业人材的需求，在检测技术、传感技术、控制技术、工程光学及误差理论等学科和专业课程上，实现</w:t>
      </w:r>
      <w:r>
        <w:rPr>
          <w:rFonts w:eastAsia="仿宋_GB2312"/>
          <w:sz w:val="24"/>
        </w:rPr>
        <w:t>“</w:t>
      </w:r>
      <w:r>
        <w:rPr>
          <w:rFonts w:eastAsia="仿宋_GB2312" w:hint="eastAsia"/>
          <w:sz w:val="24"/>
        </w:rPr>
        <w:t>光、机、电、计算机技术与测控技术</w:t>
      </w:r>
      <w:r>
        <w:rPr>
          <w:rFonts w:eastAsia="仿宋_GB2312"/>
          <w:sz w:val="24"/>
        </w:rPr>
        <w:t>”</w:t>
      </w:r>
      <w:r>
        <w:rPr>
          <w:rFonts w:eastAsia="仿宋_GB2312" w:hint="eastAsia"/>
          <w:sz w:val="24"/>
        </w:rPr>
        <w:t>相结合。专业通过试点班和本硕创新计划等，实现应用型人才和研究型人才的模块化分类培养，强化学生实践能力、创新能力和国际视野的培养。与行业企业深度合作，通过工程实训班培养学生的工程素质和工程能力，为企事业单位输送专业化计量技术骨干人才和实操性品质管理人才。通过教育部卓越工程师教育培养计划，培养信息技术领域中创新型的高级工程技术人才。</w:t>
      </w:r>
    </w:p>
    <w:p w:rsidR="00CC3C74" w:rsidRPr="000C12FB" w:rsidRDefault="00CC3C74" w:rsidP="00E83281">
      <w:pPr>
        <w:spacing w:beforeLines="50" w:afterLines="20"/>
        <w:rPr>
          <w:rFonts w:ascii="方正仿宋简体" w:eastAsia="方正仿宋简体"/>
          <w:b/>
          <w:bCs/>
          <w:sz w:val="32"/>
        </w:rPr>
      </w:pPr>
      <w:r>
        <w:rPr>
          <w:rFonts w:ascii="方正仿宋简体" w:eastAsia="方正仿宋简体" w:hint="eastAsia"/>
          <w:b/>
          <w:bCs/>
          <w:sz w:val="32"/>
        </w:rPr>
        <w:t>四</w:t>
      </w:r>
      <w:r w:rsidRPr="000C12FB">
        <w:rPr>
          <w:rFonts w:ascii="方正仿宋简体" w:eastAsia="方正仿宋简体" w:hint="eastAsia"/>
          <w:b/>
          <w:bCs/>
          <w:sz w:val="32"/>
        </w:rPr>
        <w:t>、主干学科</w:t>
      </w:r>
    </w:p>
    <w:p w:rsidR="00CC3C74" w:rsidRPr="008B425E" w:rsidRDefault="00CC3C74" w:rsidP="0076356B">
      <w:pPr>
        <w:spacing w:line="360" w:lineRule="exact"/>
        <w:ind w:firstLineChars="200" w:firstLine="31680"/>
        <w:rPr>
          <w:rFonts w:eastAsia="仿宋_GB2312"/>
          <w:sz w:val="24"/>
        </w:rPr>
      </w:pPr>
      <w:r w:rsidRPr="008B425E">
        <w:rPr>
          <w:rFonts w:eastAsia="仿宋_GB2312" w:hint="eastAsia"/>
          <w:sz w:val="24"/>
        </w:rPr>
        <w:t>仪器科学与技术、控制科学与工程。</w:t>
      </w:r>
    </w:p>
    <w:p w:rsidR="00CC3C74" w:rsidRPr="000C12FB" w:rsidRDefault="00CC3C74" w:rsidP="00E83281">
      <w:pPr>
        <w:spacing w:beforeLines="50" w:afterLines="20"/>
        <w:rPr>
          <w:rFonts w:ascii="方正仿宋简体" w:eastAsia="方正仿宋简体"/>
          <w:b/>
          <w:bCs/>
          <w:sz w:val="32"/>
        </w:rPr>
      </w:pPr>
      <w:r>
        <w:rPr>
          <w:rFonts w:ascii="方正仿宋简体" w:eastAsia="方正仿宋简体" w:hint="eastAsia"/>
          <w:b/>
          <w:bCs/>
          <w:sz w:val="32"/>
        </w:rPr>
        <w:t>五</w:t>
      </w:r>
      <w:r w:rsidRPr="000C12FB">
        <w:rPr>
          <w:rFonts w:ascii="方正仿宋简体" w:eastAsia="方正仿宋简体" w:hint="eastAsia"/>
          <w:b/>
          <w:bCs/>
          <w:sz w:val="32"/>
        </w:rPr>
        <w:t>、主要课程</w:t>
      </w:r>
    </w:p>
    <w:p w:rsidR="00CC3C74" w:rsidRPr="00B03C50" w:rsidRDefault="00CC3C74" w:rsidP="0076356B">
      <w:pPr>
        <w:spacing w:line="360" w:lineRule="exact"/>
        <w:ind w:firstLineChars="200" w:firstLine="31680"/>
        <w:rPr>
          <w:rFonts w:eastAsia="仿宋_GB2312"/>
          <w:b/>
          <w:bCs/>
          <w:sz w:val="32"/>
        </w:rPr>
      </w:pPr>
      <w:r w:rsidRPr="00B03C50">
        <w:rPr>
          <w:rFonts w:eastAsia="仿宋_GB2312" w:hint="eastAsia"/>
          <w:sz w:val="24"/>
        </w:rPr>
        <w:t>机械设计基础、电路与电子技术、微机原理及其应用、误差理论与数据处理、传感器技术、测控电路、自动控制原理、工程光学、</w:t>
      </w:r>
      <w:r>
        <w:rPr>
          <w:rFonts w:eastAsia="仿宋_GB2312" w:hint="eastAsia"/>
          <w:sz w:val="24"/>
        </w:rPr>
        <w:t>精密仪器设计、</w:t>
      </w:r>
      <w:r w:rsidRPr="00B03C50">
        <w:rPr>
          <w:rFonts w:eastAsia="仿宋_GB2312" w:hint="eastAsia"/>
          <w:sz w:val="24"/>
        </w:rPr>
        <w:t>精密测量技术</w:t>
      </w:r>
      <w:r>
        <w:rPr>
          <w:rFonts w:eastAsia="仿宋_GB2312" w:hint="eastAsia"/>
          <w:sz w:val="24"/>
        </w:rPr>
        <w:t>、量值传递与溯源</w:t>
      </w:r>
      <w:r w:rsidRPr="00B03C50">
        <w:rPr>
          <w:rFonts w:eastAsia="仿宋_GB2312" w:hint="eastAsia"/>
          <w:sz w:val="24"/>
        </w:rPr>
        <w:t>等。</w:t>
      </w:r>
    </w:p>
    <w:p w:rsidR="00CC3C74" w:rsidRPr="000C12FB" w:rsidRDefault="00CC3C74" w:rsidP="00E83281">
      <w:pPr>
        <w:spacing w:beforeLines="50" w:afterLines="20"/>
        <w:rPr>
          <w:rFonts w:ascii="方正仿宋简体" w:eastAsia="方正仿宋简体"/>
          <w:b/>
          <w:bCs/>
          <w:sz w:val="32"/>
        </w:rPr>
      </w:pPr>
      <w:r>
        <w:rPr>
          <w:rFonts w:ascii="方正仿宋简体" w:eastAsia="方正仿宋简体" w:hint="eastAsia"/>
          <w:b/>
          <w:bCs/>
          <w:sz w:val="32"/>
        </w:rPr>
        <w:t>六</w:t>
      </w:r>
      <w:r w:rsidRPr="000C12FB">
        <w:rPr>
          <w:rFonts w:ascii="方正仿宋简体" w:eastAsia="方正仿宋简体" w:hint="eastAsia"/>
          <w:b/>
          <w:bCs/>
          <w:sz w:val="32"/>
        </w:rPr>
        <w:t>、本专业人才的能力和素质发展要求</w:t>
      </w:r>
    </w:p>
    <w:tbl>
      <w:tblPr>
        <w:tblW w:w="9189" w:type="dxa"/>
        <w:jc w:val="center"/>
        <w:tblBorders>
          <w:top w:val="single" w:sz="4" w:space="0" w:color="auto"/>
          <w:left w:val="single" w:sz="4" w:space="0" w:color="auto"/>
          <w:bottom w:val="single" w:sz="4" w:space="0" w:color="auto"/>
          <w:right w:val="single" w:sz="4" w:space="0" w:color="auto"/>
        </w:tblBorders>
        <w:tblLook w:val="0000"/>
      </w:tblPr>
      <w:tblGrid>
        <w:gridCol w:w="458"/>
        <w:gridCol w:w="1056"/>
        <w:gridCol w:w="5964"/>
        <w:gridCol w:w="1711"/>
      </w:tblGrid>
      <w:tr w:rsidR="00CC3C74" w:rsidRPr="008B425E">
        <w:trPr>
          <w:jc w:val="center"/>
        </w:trPr>
        <w:tc>
          <w:tcPr>
            <w:tcW w:w="1514" w:type="dxa"/>
            <w:gridSpan w:val="2"/>
            <w:tcBorders>
              <w:top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要求内容</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配套主要课程或教育培养措施</w:t>
            </w:r>
          </w:p>
        </w:tc>
        <w:tc>
          <w:tcPr>
            <w:tcW w:w="1711" w:type="dxa"/>
            <w:tcBorders>
              <w:top w:val="single" w:sz="4" w:space="0" w:color="auto"/>
              <w:left w:val="single" w:sz="4" w:space="0" w:color="auto"/>
              <w:bottom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备</w:t>
            </w:r>
            <w:r w:rsidRPr="008B425E">
              <w:rPr>
                <w:rFonts w:eastAsia="仿宋_GB2312"/>
                <w:szCs w:val="18"/>
              </w:rPr>
              <w:t xml:space="preserve"> </w:t>
            </w:r>
            <w:r w:rsidRPr="008B425E">
              <w:rPr>
                <w:rFonts w:eastAsia="仿宋_GB2312" w:hint="eastAsia"/>
                <w:szCs w:val="18"/>
              </w:rPr>
              <w:t>注</w:t>
            </w:r>
          </w:p>
        </w:tc>
      </w:tr>
      <w:tr w:rsidR="00CC3C74" w:rsidRPr="008B425E">
        <w:trPr>
          <w:cantSplit/>
          <w:jc w:val="center"/>
        </w:trPr>
        <w:tc>
          <w:tcPr>
            <w:tcW w:w="458" w:type="dxa"/>
            <w:vMerge w:val="restart"/>
            <w:tcBorders>
              <w:top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能力</w:t>
            </w:r>
          </w:p>
          <w:p w:rsidR="00CC3C74" w:rsidRPr="008B425E" w:rsidRDefault="00CC3C74">
            <w:pPr>
              <w:spacing w:line="360" w:lineRule="exact"/>
              <w:jc w:val="center"/>
              <w:rPr>
                <w:rFonts w:eastAsia="仿宋_GB2312"/>
                <w:szCs w:val="18"/>
              </w:rPr>
            </w:pPr>
            <w:r w:rsidRPr="008B425E">
              <w:rPr>
                <w:rFonts w:eastAsia="仿宋_GB2312" w:hint="eastAsia"/>
                <w:szCs w:val="18"/>
              </w:rPr>
              <w:t>要求</w:t>
            </w:r>
          </w:p>
        </w:tc>
        <w:tc>
          <w:tcPr>
            <w:tcW w:w="1056"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计算机应用能力</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432E0C" w:rsidRDefault="00CC3C74">
            <w:pPr>
              <w:spacing w:line="360" w:lineRule="exact"/>
              <w:rPr>
                <w:rFonts w:eastAsia="仿宋_GB2312"/>
                <w:szCs w:val="18"/>
              </w:rPr>
            </w:pPr>
            <w:r w:rsidRPr="00432E0C">
              <w:rPr>
                <w:rFonts w:eastAsia="仿宋_GB2312" w:hint="eastAsia"/>
                <w:szCs w:val="18"/>
              </w:rPr>
              <w:t>通过《</w:t>
            </w:r>
            <w:r w:rsidRPr="00432E0C">
              <w:rPr>
                <w:rFonts w:eastAsia="仿宋_GB2312"/>
                <w:szCs w:val="18"/>
              </w:rPr>
              <w:t>C</w:t>
            </w:r>
            <w:r w:rsidRPr="00432E0C">
              <w:rPr>
                <w:rFonts w:eastAsia="仿宋_GB2312" w:hint="eastAsia"/>
                <w:szCs w:val="18"/>
              </w:rPr>
              <w:t>语言程序设计》、《面向对象程序设计》、《</w:t>
            </w:r>
            <w:r w:rsidRPr="00432E0C">
              <w:rPr>
                <w:rFonts w:eastAsia="仿宋_GB2312"/>
                <w:szCs w:val="18"/>
              </w:rPr>
              <w:t>MATLAB</w:t>
            </w:r>
            <w:r w:rsidRPr="00432E0C">
              <w:rPr>
                <w:rFonts w:eastAsia="仿宋_GB2312" w:hint="eastAsia"/>
                <w:szCs w:val="18"/>
              </w:rPr>
              <w:t>程序设计与应用》等课程及专业课程中上机实践教学和科技竞赛等环节实现。</w:t>
            </w:r>
          </w:p>
        </w:tc>
        <w:tc>
          <w:tcPr>
            <w:tcW w:w="1711" w:type="dxa"/>
            <w:tcBorders>
              <w:top w:val="single" w:sz="4" w:space="0" w:color="auto"/>
              <w:left w:val="single" w:sz="4" w:space="0" w:color="auto"/>
              <w:bottom w:val="single" w:sz="4" w:space="0" w:color="auto"/>
            </w:tcBorders>
            <w:vAlign w:val="center"/>
          </w:tcPr>
          <w:p w:rsidR="00CC3C74" w:rsidRPr="00432E0C" w:rsidRDefault="00CC3C74" w:rsidP="00F511A1">
            <w:pPr>
              <w:spacing w:line="360" w:lineRule="exact"/>
              <w:rPr>
                <w:rFonts w:eastAsia="仿宋_GB2312"/>
                <w:szCs w:val="18"/>
              </w:rPr>
            </w:pPr>
            <w:r w:rsidRPr="00432E0C">
              <w:rPr>
                <w:rFonts w:eastAsia="仿宋_GB2312" w:hint="eastAsia"/>
                <w:szCs w:val="18"/>
              </w:rPr>
              <w:t>鼓励学生参加各类计算机等级考试、程序员考试。</w:t>
            </w:r>
          </w:p>
        </w:tc>
      </w:tr>
      <w:tr w:rsidR="00CC3C74" w:rsidRPr="008B425E">
        <w:trPr>
          <w:cantSplit/>
          <w:trHeight w:val="420"/>
          <w:jc w:val="center"/>
        </w:trPr>
        <w:tc>
          <w:tcPr>
            <w:tcW w:w="458" w:type="dxa"/>
            <w:vMerge/>
            <w:tcBorders>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Pr>
                <w:rFonts w:eastAsia="仿宋_GB2312" w:hint="eastAsia"/>
                <w:szCs w:val="18"/>
              </w:rPr>
              <w:t>外语</w:t>
            </w:r>
            <w:r w:rsidRPr="008B425E">
              <w:rPr>
                <w:rFonts w:eastAsia="仿宋_GB2312" w:hint="eastAsia"/>
                <w:szCs w:val="18"/>
              </w:rPr>
              <w:t>能力</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432E0C" w:rsidRDefault="00CC3C74">
            <w:pPr>
              <w:spacing w:line="360" w:lineRule="exact"/>
              <w:rPr>
                <w:rFonts w:eastAsia="仿宋_GB2312"/>
                <w:szCs w:val="18"/>
              </w:rPr>
            </w:pPr>
            <w:r w:rsidRPr="00432E0C">
              <w:rPr>
                <w:rFonts w:eastAsia="仿宋_GB2312" w:hint="eastAsia"/>
                <w:szCs w:val="18"/>
              </w:rPr>
              <w:t>通过《大学英语》、《专业化沟通英语系列》等课程，并结合专业课程的课外文献阅读、毕业设计等环节提高学生的外语应用能力。</w:t>
            </w:r>
          </w:p>
        </w:tc>
        <w:tc>
          <w:tcPr>
            <w:tcW w:w="1711" w:type="dxa"/>
            <w:tcBorders>
              <w:top w:val="single" w:sz="4" w:space="0" w:color="auto"/>
              <w:left w:val="single" w:sz="4" w:space="0" w:color="auto"/>
              <w:bottom w:val="single" w:sz="4" w:space="0" w:color="auto"/>
            </w:tcBorders>
            <w:vAlign w:val="center"/>
          </w:tcPr>
          <w:p w:rsidR="00CC3C74" w:rsidRPr="00432E0C" w:rsidRDefault="00CC3C74" w:rsidP="00F511A1">
            <w:pPr>
              <w:spacing w:line="360" w:lineRule="exact"/>
              <w:rPr>
                <w:rFonts w:eastAsia="仿宋_GB2312"/>
                <w:szCs w:val="18"/>
              </w:rPr>
            </w:pPr>
            <w:r w:rsidRPr="00432E0C">
              <w:rPr>
                <w:rFonts w:eastAsia="仿宋_GB2312" w:hint="eastAsia"/>
                <w:szCs w:val="18"/>
              </w:rPr>
              <w:t>鼓励学生参加英语等级考试等。</w:t>
            </w:r>
          </w:p>
        </w:tc>
      </w:tr>
      <w:tr w:rsidR="00CC3C74" w:rsidRPr="008B425E">
        <w:trPr>
          <w:cantSplit/>
          <w:trHeight w:val="300"/>
          <w:jc w:val="center"/>
        </w:trPr>
        <w:tc>
          <w:tcPr>
            <w:tcW w:w="458" w:type="dxa"/>
            <w:vMerge/>
            <w:tcBorders>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Pr>
                <w:rFonts w:eastAsia="仿宋_GB2312" w:hint="eastAsia"/>
                <w:szCs w:val="18"/>
              </w:rPr>
              <w:t>实践能力</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432E0C" w:rsidRDefault="00CC3C74">
            <w:pPr>
              <w:spacing w:line="360" w:lineRule="exact"/>
              <w:rPr>
                <w:rFonts w:eastAsia="仿宋_GB2312"/>
                <w:szCs w:val="18"/>
              </w:rPr>
            </w:pPr>
            <w:r w:rsidRPr="00432E0C">
              <w:rPr>
                <w:rFonts w:eastAsia="仿宋_GB2312" w:hint="eastAsia"/>
                <w:szCs w:val="18"/>
              </w:rPr>
              <w:t>通过《物理实验》、《金工实习》、《电子实习》、《卓越精密测量系列实验》、《认识实习》、《测控综合实践项目</w:t>
            </w:r>
            <w:r w:rsidRPr="00432E0C">
              <w:rPr>
                <w:rFonts w:eastAsia="仿宋_GB2312"/>
                <w:szCs w:val="18"/>
              </w:rPr>
              <w:t>1-3</w:t>
            </w:r>
            <w:r w:rsidRPr="00432E0C">
              <w:rPr>
                <w:rFonts w:eastAsia="仿宋_GB2312" w:hint="eastAsia"/>
                <w:szCs w:val="18"/>
              </w:rPr>
              <w:t>》、《企业实践</w:t>
            </w:r>
            <w:r w:rsidRPr="00432E0C">
              <w:rPr>
                <w:rFonts w:eastAsia="仿宋_GB2312"/>
                <w:szCs w:val="18"/>
              </w:rPr>
              <w:t>1-3</w:t>
            </w:r>
            <w:r w:rsidRPr="00432E0C">
              <w:rPr>
                <w:rFonts w:eastAsia="仿宋_GB2312" w:hint="eastAsia"/>
                <w:szCs w:val="18"/>
              </w:rPr>
              <w:t>》、《毕业设计》等实验和实践教学环节实现。</w:t>
            </w:r>
          </w:p>
        </w:tc>
        <w:tc>
          <w:tcPr>
            <w:tcW w:w="1711" w:type="dxa"/>
            <w:tcBorders>
              <w:top w:val="single" w:sz="4" w:space="0" w:color="auto"/>
              <w:left w:val="single" w:sz="4" w:space="0" w:color="auto"/>
              <w:bottom w:val="single" w:sz="4" w:space="0" w:color="auto"/>
            </w:tcBorders>
            <w:vAlign w:val="center"/>
          </w:tcPr>
          <w:p w:rsidR="00CC3C74" w:rsidRPr="00432E0C" w:rsidRDefault="00CC3C74">
            <w:pPr>
              <w:spacing w:line="360" w:lineRule="exact"/>
              <w:rPr>
                <w:rFonts w:eastAsia="仿宋_GB2312"/>
                <w:szCs w:val="18"/>
              </w:rPr>
            </w:pPr>
            <w:r w:rsidRPr="00432E0C">
              <w:rPr>
                <w:rFonts w:eastAsia="仿宋_GB2312" w:hint="eastAsia"/>
                <w:szCs w:val="18"/>
              </w:rPr>
              <w:t>鼓励学生参加教师的科学研究工作。</w:t>
            </w:r>
          </w:p>
        </w:tc>
      </w:tr>
      <w:tr w:rsidR="00CC3C74" w:rsidRPr="008B425E">
        <w:trPr>
          <w:cantSplit/>
          <w:trHeight w:val="300"/>
          <w:jc w:val="center"/>
        </w:trPr>
        <w:tc>
          <w:tcPr>
            <w:tcW w:w="458" w:type="dxa"/>
            <w:vMerge/>
            <w:tcBorders>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Default="00CC3C74">
            <w:pPr>
              <w:spacing w:line="360" w:lineRule="exact"/>
              <w:jc w:val="center"/>
              <w:rPr>
                <w:rFonts w:eastAsia="仿宋_GB2312"/>
                <w:szCs w:val="18"/>
              </w:rPr>
            </w:pPr>
            <w:r>
              <w:rPr>
                <w:rFonts w:eastAsia="仿宋_GB2312" w:hint="eastAsia"/>
                <w:szCs w:val="18"/>
              </w:rPr>
              <w:t>专业技能</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186A7C" w:rsidRDefault="00CC3C74">
            <w:pPr>
              <w:spacing w:line="360" w:lineRule="exact"/>
              <w:rPr>
                <w:rFonts w:eastAsia="仿宋_GB2312"/>
                <w:szCs w:val="18"/>
              </w:rPr>
            </w:pPr>
            <w:r w:rsidRPr="00186A7C">
              <w:rPr>
                <w:rFonts w:eastAsia="仿宋_GB2312" w:hint="eastAsia"/>
                <w:szCs w:val="18"/>
              </w:rPr>
              <w:t>通过专业基础知识和实践技能训练环节的学习实现。</w:t>
            </w:r>
          </w:p>
        </w:tc>
        <w:tc>
          <w:tcPr>
            <w:tcW w:w="1711" w:type="dxa"/>
            <w:tcBorders>
              <w:top w:val="single" w:sz="4" w:space="0" w:color="auto"/>
              <w:left w:val="single" w:sz="4" w:space="0" w:color="auto"/>
              <w:bottom w:val="single" w:sz="4" w:space="0" w:color="auto"/>
            </w:tcBorders>
            <w:vAlign w:val="center"/>
          </w:tcPr>
          <w:p w:rsidR="00CC3C74" w:rsidRPr="00D8792A" w:rsidRDefault="00CC3C74">
            <w:pPr>
              <w:spacing w:line="360" w:lineRule="exact"/>
              <w:rPr>
                <w:rFonts w:eastAsia="仿宋_GB2312"/>
                <w:color w:val="FF0000"/>
                <w:szCs w:val="18"/>
              </w:rPr>
            </w:pPr>
          </w:p>
        </w:tc>
      </w:tr>
      <w:tr w:rsidR="00CC3C74" w:rsidRPr="008B425E">
        <w:trPr>
          <w:cantSplit/>
          <w:trHeight w:val="300"/>
          <w:jc w:val="center"/>
        </w:trPr>
        <w:tc>
          <w:tcPr>
            <w:tcW w:w="458" w:type="dxa"/>
            <w:vMerge/>
            <w:tcBorders>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Default="00CC3C74">
            <w:pPr>
              <w:spacing w:line="360" w:lineRule="exact"/>
              <w:jc w:val="center"/>
              <w:rPr>
                <w:rFonts w:eastAsia="仿宋_GB2312"/>
                <w:szCs w:val="18"/>
              </w:rPr>
            </w:pPr>
            <w:r>
              <w:rPr>
                <w:rFonts w:eastAsia="仿宋_GB2312" w:hint="eastAsia"/>
                <w:szCs w:val="18"/>
              </w:rPr>
              <w:t>创新思维能力</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186A7C" w:rsidRDefault="00CC3C74">
            <w:pPr>
              <w:spacing w:line="360" w:lineRule="exact"/>
              <w:rPr>
                <w:rFonts w:eastAsia="仿宋_GB2312"/>
                <w:szCs w:val="18"/>
              </w:rPr>
            </w:pPr>
            <w:r w:rsidRPr="00186A7C">
              <w:rPr>
                <w:rFonts w:eastAsia="仿宋_GB2312" w:hint="eastAsia"/>
                <w:szCs w:val="18"/>
              </w:rPr>
              <w:t>通过课内理论教学和实验实践教学环节，以课程竞赛获奖、科技竞赛获奖、科技论文、专利等形式实现。</w:t>
            </w:r>
          </w:p>
        </w:tc>
        <w:tc>
          <w:tcPr>
            <w:tcW w:w="1711" w:type="dxa"/>
            <w:tcBorders>
              <w:top w:val="single" w:sz="4" w:space="0" w:color="auto"/>
              <w:left w:val="single" w:sz="4" w:space="0" w:color="auto"/>
              <w:bottom w:val="single" w:sz="4" w:space="0" w:color="auto"/>
            </w:tcBorders>
            <w:vAlign w:val="center"/>
          </w:tcPr>
          <w:p w:rsidR="00CC3C74" w:rsidRPr="00D8792A" w:rsidRDefault="00CC3C74">
            <w:pPr>
              <w:spacing w:line="360" w:lineRule="exact"/>
              <w:rPr>
                <w:rFonts w:eastAsia="仿宋_GB2312"/>
                <w:color w:val="FF0000"/>
                <w:szCs w:val="18"/>
              </w:rPr>
            </w:pPr>
          </w:p>
        </w:tc>
      </w:tr>
      <w:tr w:rsidR="00CC3C74" w:rsidRPr="008B425E">
        <w:trPr>
          <w:cantSplit/>
          <w:trHeight w:val="300"/>
          <w:jc w:val="center"/>
        </w:trPr>
        <w:tc>
          <w:tcPr>
            <w:tcW w:w="458" w:type="dxa"/>
            <w:vMerge/>
            <w:tcBorders>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Default="00CC3C74">
            <w:pPr>
              <w:spacing w:line="360" w:lineRule="exact"/>
              <w:jc w:val="center"/>
              <w:rPr>
                <w:rFonts w:eastAsia="仿宋_GB2312"/>
                <w:szCs w:val="18"/>
              </w:rPr>
            </w:pPr>
            <w:r>
              <w:rPr>
                <w:rFonts w:eastAsia="仿宋_GB2312" w:hint="eastAsia"/>
                <w:szCs w:val="18"/>
              </w:rPr>
              <w:t>社会交往能力</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F511A1" w:rsidRDefault="00CC3C74">
            <w:pPr>
              <w:spacing w:line="360" w:lineRule="exact"/>
              <w:rPr>
                <w:rFonts w:eastAsia="仿宋_GB2312"/>
                <w:szCs w:val="18"/>
              </w:rPr>
            </w:pPr>
            <w:r w:rsidRPr="00F511A1">
              <w:rPr>
                <w:rFonts w:eastAsia="仿宋_GB2312" w:hint="eastAsia"/>
                <w:szCs w:val="18"/>
              </w:rPr>
              <w:t>通过组织各种文体活动、竞赛等，提高学生的团队意识，使学生之间能够寻求理解、建立友谊、切磋学问、探讨人生，培养学生良好的社会交往能力。</w:t>
            </w:r>
          </w:p>
        </w:tc>
        <w:tc>
          <w:tcPr>
            <w:tcW w:w="1711" w:type="dxa"/>
            <w:tcBorders>
              <w:top w:val="single" w:sz="4" w:space="0" w:color="auto"/>
              <w:left w:val="single" w:sz="4" w:space="0" w:color="auto"/>
              <w:bottom w:val="single" w:sz="4" w:space="0" w:color="auto"/>
            </w:tcBorders>
            <w:vAlign w:val="center"/>
          </w:tcPr>
          <w:p w:rsidR="00CC3C74" w:rsidRPr="00D8792A" w:rsidRDefault="00CC3C74">
            <w:pPr>
              <w:spacing w:line="360" w:lineRule="exact"/>
              <w:rPr>
                <w:rFonts w:eastAsia="仿宋_GB2312"/>
                <w:color w:val="FF0000"/>
                <w:szCs w:val="18"/>
              </w:rPr>
            </w:pPr>
          </w:p>
        </w:tc>
      </w:tr>
      <w:tr w:rsidR="00CC3C74" w:rsidRPr="008B425E">
        <w:trPr>
          <w:cantSplit/>
          <w:trHeight w:val="457"/>
          <w:jc w:val="center"/>
        </w:trPr>
        <w:tc>
          <w:tcPr>
            <w:tcW w:w="458" w:type="dxa"/>
            <w:vMerge w:val="restart"/>
            <w:tcBorders>
              <w:top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素质</w:t>
            </w:r>
          </w:p>
          <w:p w:rsidR="00CC3C74" w:rsidRPr="008B425E" w:rsidRDefault="00CC3C74">
            <w:pPr>
              <w:spacing w:line="360" w:lineRule="exact"/>
              <w:jc w:val="center"/>
              <w:rPr>
                <w:rFonts w:eastAsia="仿宋_GB2312"/>
                <w:szCs w:val="18"/>
              </w:rPr>
            </w:pPr>
            <w:r w:rsidRPr="008B425E">
              <w:rPr>
                <w:rFonts w:eastAsia="仿宋_GB2312" w:hint="eastAsia"/>
                <w:szCs w:val="18"/>
              </w:rPr>
              <w:t>要求</w:t>
            </w:r>
          </w:p>
        </w:tc>
        <w:tc>
          <w:tcPr>
            <w:tcW w:w="1056"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Ansi="宋体" w:hint="eastAsia"/>
              </w:rPr>
              <w:t>思想道德素质</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rPr>
                <w:rFonts w:eastAsia="仿宋_GB2312"/>
                <w:szCs w:val="18"/>
              </w:rPr>
            </w:pPr>
            <w:r w:rsidRPr="008B425E">
              <w:rPr>
                <w:rFonts w:eastAsia="仿宋_GB2312" w:hint="eastAsia"/>
                <w:szCs w:val="18"/>
              </w:rPr>
              <w:t>通过</w:t>
            </w:r>
            <w:r w:rsidRPr="008B425E">
              <w:rPr>
                <w:rFonts w:eastAsia="仿宋_GB2312"/>
                <w:szCs w:val="18"/>
              </w:rPr>
              <w:t>“</w:t>
            </w:r>
            <w:r w:rsidRPr="008B425E">
              <w:rPr>
                <w:rFonts w:eastAsia="仿宋_GB2312" w:hint="eastAsia"/>
                <w:szCs w:val="18"/>
              </w:rPr>
              <w:t>思政</w:t>
            </w:r>
            <w:r w:rsidRPr="008B425E">
              <w:rPr>
                <w:rFonts w:eastAsia="仿宋_GB2312"/>
                <w:szCs w:val="18"/>
              </w:rPr>
              <w:t>”</w:t>
            </w:r>
            <w:r w:rsidRPr="008B425E">
              <w:rPr>
                <w:rFonts w:eastAsia="仿宋_GB2312" w:hint="eastAsia"/>
                <w:szCs w:val="18"/>
              </w:rPr>
              <w:t>类课程和课外社会实践活动等环节的培养措施来实现。</w:t>
            </w:r>
          </w:p>
        </w:tc>
        <w:tc>
          <w:tcPr>
            <w:tcW w:w="1711" w:type="dxa"/>
            <w:tcBorders>
              <w:top w:val="single" w:sz="4" w:space="0" w:color="auto"/>
              <w:left w:val="single" w:sz="4" w:space="0" w:color="auto"/>
              <w:bottom w:val="single" w:sz="4" w:space="0" w:color="auto"/>
            </w:tcBorders>
            <w:vAlign w:val="center"/>
          </w:tcPr>
          <w:p w:rsidR="00CC3C74" w:rsidRPr="008B425E" w:rsidRDefault="00CC3C74">
            <w:pPr>
              <w:spacing w:line="360" w:lineRule="exact"/>
              <w:jc w:val="center"/>
              <w:rPr>
                <w:rFonts w:eastAsia="仿宋_GB2312"/>
                <w:szCs w:val="18"/>
              </w:rPr>
            </w:pPr>
          </w:p>
        </w:tc>
      </w:tr>
      <w:tr w:rsidR="00CC3C74" w:rsidRPr="008B425E">
        <w:trPr>
          <w:cantSplit/>
          <w:trHeight w:val="465"/>
          <w:jc w:val="center"/>
        </w:trPr>
        <w:tc>
          <w:tcPr>
            <w:tcW w:w="458" w:type="dxa"/>
            <w:vMerge/>
            <w:tcBorders>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人文和社会科学综合素质</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rPr>
                <w:rFonts w:eastAsia="仿宋_GB2312"/>
                <w:szCs w:val="18"/>
              </w:rPr>
            </w:pPr>
            <w:r w:rsidRPr="008B425E">
              <w:rPr>
                <w:rFonts w:eastAsia="仿宋_GB2312" w:hint="eastAsia"/>
                <w:szCs w:val="18"/>
              </w:rPr>
              <w:t>通过</w:t>
            </w:r>
            <w:r>
              <w:rPr>
                <w:rFonts w:eastAsia="仿宋_GB2312" w:hint="eastAsia"/>
                <w:szCs w:val="18"/>
              </w:rPr>
              <w:t>“</w:t>
            </w:r>
            <w:r w:rsidRPr="008B425E">
              <w:rPr>
                <w:rFonts w:eastAsia="仿宋_GB2312" w:hint="eastAsia"/>
                <w:szCs w:val="18"/>
              </w:rPr>
              <w:t>人文社科</w:t>
            </w:r>
            <w:r>
              <w:rPr>
                <w:rFonts w:eastAsia="仿宋_GB2312" w:hint="eastAsia"/>
                <w:szCs w:val="18"/>
              </w:rPr>
              <w:t>”课程</w:t>
            </w:r>
            <w:r w:rsidRPr="008B425E">
              <w:rPr>
                <w:rFonts w:eastAsia="仿宋_GB2312" w:hint="eastAsia"/>
                <w:szCs w:val="18"/>
              </w:rPr>
              <w:t>和</w:t>
            </w:r>
            <w:r>
              <w:rPr>
                <w:rFonts w:eastAsia="仿宋_GB2312" w:hint="eastAsia"/>
                <w:szCs w:val="18"/>
              </w:rPr>
              <w:t>参加</w:t>
            </w:r>
            <w:r w:rsidRPr="008B425E">
              <w:rPr>
                <w:rFonts w:eastAsia="仿宋_GB2312" w:hint="eastAsia"/>
                <w:szCs w:val="18"/>
              </w:rPr>
              <w:t>课外社会实践活动</w:t>
            </w:r>
            <w:r>
              <w:rPr>
                <w:rFonts w:eastAsia="仿宋_GB2312" w:hint="eastAsia"/>
                <w:szCs w:val="18"/>
              </w:rPr>
              <w:t>及各类课外文体活动</w:t>
            </w:r>
            <w:r w:rsidRPr="008B425E">
              <w:rPr>
                <w:rFonts w:eastAsia="仿宋_GB2312" w:hint="eastAsia"/>
                <w:szCs w:val="18"/>
              </w:rPr>
              <w:t>实现。</w:t>
            </w:r>
          </w:p>
        </w:tc>
        <w:tc>
          <w:tcPr>
            <w:tcW w:w="1711" w:type="dxa"/>
            <w:tcBorders>
              <w:top w:val="single" w:sz="4" w:space="0" w:color="auto"/>
              <w:left w:val="single" w:sz="4" w:space="0" w:color="auto"/>
              <w:bottom w:val="single" w:sz="4" w:space="0" w:color="auto"/>
            </w:tcBorders>
            <w:vAlign w:val="center"/>
          </w:tcPr>
          <w:p w:rsidR="00CC3C74" w:rsidRPr="008B425E" w:rsidRDefault="00CC3C74">
            <w:pPr>
              <w:spacing w:line="360" w:lineRule="exact"/>
              <w:jc w:val="center"/>
              <w:rPr>
                <w:rFonts w:eastAsia="仿宋_GB2312"/>
                <w:szCs w:val="18"/>
              </w:rPr>
            </w:pPr>
          </w:p>
        </w:tc>
      </w:tr>
      <w:tr w:rsidR="00CC3C74" w:rsidRPr="008B425E">
        <w:trPr>
          <w:cantSplit/>
          <w:trHeight w:val="465"/>
          <w:jc w:val="center"/>
        </w:trPr>
        <w:tc>
          <w:tcPr>
            <w:tcW w:w="458" w:type="dxa"/>
            <w:vMerge/>
            <w:tcBorders>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sidRPr="008B425E">
              <w:rPr>
                <w:rFonts w:eastAsia="仿宋_GB2312" w:hint="eastAsia"/>
                <w:szCs w:val="18"/>
              </w:rPr>
              <w:t>专业素质</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rPr>
                <w:rFonts w:eastAsia="仿宋_GB2312"/>
                <w:szCs w:val="18"/>
              </w:rPr>
            </w:pPr>
            <w:r w:rsidRPr="008B425E">
              <w:rPr>
                <w:rFonts w:eastAsia="仿宋_GB2312" w:hint="eastAsia"/>
                <w:szCs w:val="18"/>
              </w:rPr>
              <w:t>通过</w:t>
            </w:r>
            <w:r>
              <w:rPr>
                <w:rFonts w:eastAsia="仿宋_GB2312"/>
                <w:szCs w:val="18"/>
              </w:rPr>
              <w:t>3</w:t>
            </w:r>
            <w:r>
              <w:rPr>
                <w:rFonts w:eastAsia="仿宋_GB2312" w:hint="eastAsia"/>
                <w:szCs w:val="18"/>
              </w:rPr>
              <w:t>年的校内专业知识学习和</w:t>
            </w:r>
            <w:r>
              <w:rPr>
                <w:rFonts w:eastAsia="仿宋_GB2312"/>
                <w:szCs w:val="18"/>
              </w:rPr>
              <w:t>1</w:t>
            </w:r>
            <w:r>
              <w:rPr>
                <w:rFonts w:eastAsia="仿宋_GB2312" w:hint="eastAsia"/>
                <w:szCs w:val="18"/>
              </w:rPr>
              <w:t>年的企业专业实践实现</w:t>
            </w:r>
            <w:r w:rsidRPr="008B425E">
              <w:rPr>
                <w:rFonts w:eastAsia="仿宋_GB2312" w:hint="eastAsia"/>
                <w:szCs w:val="18"/>
              </w:rPr>
              <w:t>。</w:t>
            </w:r>
          </w:p>
        </w:tc>
        <w:tc>
          <w:tcPr>
            <w:tcW w:w="1711" w:type="dxa"/>
            <w:tcBorders>
              <w:top w:val="single" w:sz="4" w:space="0" w:color="auto"/>
              <w:left w:val="single" w:sz="4" w:space="0" w:color="auto"/>
              <w:bottom w:val="single" w:sz="4" w:space="0" w:color="auto"/>
            </w:tcBorders>
            <w:vAlign w:val="center"/>
          </w:tcPr>
          <w:p w:rsidR="00CC3C74" w:rsidRPr="008B425E" w:rsidRDefault="00CC3C74">
            <w:pPr>
              <w:spacing w:line="360" w:lineRule="exact"/>
              <w:jc w:val="center"/>
              <w:rPr>
                <w:rFonts w:eastAsia="仿宋_GB2312"/>
                <w:szCs w:val="18"/>
              </w:rPr>
            </w:pPr>
          </w:p>
        </w:tc>
      </w:tr>
      <w:tr w:rsidR="00CC3C74" w:rsidRPr="008B425E">
        <w:trPr>
          <w:cantSplit/>
          <w:trHeight w:val="465"/>
          <w:jc w:val="center"/>
        </w:trPr>
        <w:tc>
          <w:tcPr>
            <w:tcW w:w="458" w:type="dxa"/>
            <w:vMerge/>
            <w:tcBorders>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p>
        </w:tc>
        <w:tc>
          <w:tcPr>
            <w:tcW w:w="1056"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jc w:val="center"/>
              <w:rPr>
                <w:rFonts w:eastAsia="仿宋_GB2312"/>
                <w:szCs w:val="18"/>
              </w:rPr>
            </w:pPr>
            <w:r>
              <w:rPr>
                <w:rFonts w:eastAsia="仿宋_GB2312" w:hint="eastAsia"/>
                <w:szCs w:val="18"/>
              </w:rPr>
              <w:t>身心素质</w:t>
            </w:r>
          </w:p>
        </w:tc>
        <w:tc>
          <w:tcPr>
            <w:tcW w:w="5964" w:type="dxa"/>
            <w:tcBorders>
              <w:top w:val="single" w:sz="4" w:space="0" w:color="auto"/>
              <w:left w:val="single" w:sz="4" w:space="0" w:color="auto"/>
              <w:bottom w:val="single" w:sz="4" w:space="0" w:color="auto"/>
              <w:right w:val="single" w:sz="4" w:space="0" w:color="auto"/>
            </w:tcBorders>
            <w:vAlign w:val="center"/>
          </w:tcPr>
          <w:p w:rsidR="00CC3C74" w:rsidRPr="008B425E" w:rsidRDefault="00CC3C74">
            <w:pPr>
              <w:spacing w:line="360" w:lineRule="exact"/>
              <w:rPr>
                <w:rFonts w:eastAsia="仿宋_GB2312"/>
                <w:szCs w:val="18"/>
              </w:rPr>
            </w:pPr>
            <w:r>
              <w:rPr>
                <w:rFonts w:eastAsia="仿宋_GB2312" w:hint="eastAsia"/>
                <w:szCs w:val="18"/>
              </w:rPr>
              <w:t>通过体育、军事训练等课程和参加课外社会实践及各类课外文体活动，使学生获得健康的体魄、养成良好的生活习惯以及形成健全的心理素质</w:t>
            </w:r>
          </w:p>
        </w:tc>
        <w:tc>
          <w:tcPr>
            <w:tcW w:w="1711" w:type="dxa"/>
            <w:tcBorders>
              <w:top w:val="single" w:sz="4" w:space="0" w:color="auto"/>
              <w:left w:val="single" w:sz="4" w:space="0" w:color="auto"/>
              <w:bottom w:val="single" w:sz="4" w:space="0" w:color="auto"/>
            </w:tcBorders>
            <w:vAlign w:val="center"/>
          </w:tcPr>
          <w:p w:rsidR="00CC3C74" w:rsidRPr="008B425E" w:rsidRDefault="00CC3C74">
            <w:pPr>
              <w:spacing w:line="360" w:lineRule="exact"/>
              <w:jc w:val="center"/>
              <w:rPr>
                <w:rFonts w:eastAsia="仿宋_GB2312"/>
                <w:szCs w:val="18"/>
              </w:rPr>
            </w:pPr>
          </w:p>
        </w:tc>
      </w:tr>
    </w:tbl>
    <w:p w:rsidR="00CC3C74" w:rsidRPr="000C12FB" w:rsidRDefault="00CC3C74" w:rsidP="00E83281">
      <w:pPr>
        <w:spacing w:beforeLines="50" w:afterLines="20"/>
        <w:rPr>
          <w:rFonts w:ascii="方正仿宋简体" w:eastAsia="方正仿宋简体"/>
          <w:b/>
          <w:bCs/>
          <w:sz w:val="32"/>
        </w:rPr>
      </w:pPr>
      <w:r>
        <w:rPr>
          <w:rFonts w:ascii="方正仿宋简体" w:eastAsia="方正仿宋简体" w:hint="eastAsia"/>
          <w:b/>
          <w:bCs/>
          <w:sz w:val="32"/>
        </w:rPr>
        <w:t>七</w:t>
      </w:r>
      <w:r w:rsidRPr="000C12FB">
        <w:rPr>
          <w:rFonts w:ascii="方正仿宋简体" w:eastAsia="方正仿宋简体" w:hint="eastAsia"/>
          <w:b/>
          <w:bCs/>
          <w:sz w:val="32"/>
        </w:rPr>
        <w:t>、学制、最低毕业学分、授予学位</w:t>
      </w:r>
    </w:p>
    <w:p w:rsidR="00CC3C74" w:rsidRPr="00DD3D94" w:rsidRDefault="00CC3C74" w:rsidP="0076356B">
      <w:pPr>
        <w:spacing w:line="360" w:lineRule="exact"/>
        <w:ind w:firstLineChars="200" w:firstLine="31680"/>
        <w:rPr>
          <w:rFonts w:eastAsia="仿宋_GB2312"/>
          <w:sz w:val="24"/>
        </w:rPr>
      </w:pPr>
      <w:r w:rsidRPr="00DD3D94">
        <w:rPr>
          <w:rFonts w:eastAsia="仿宋_GB2312" w:hint="eastAsia"/>
          <w:sz w:val="24"/>
        </w:rPr>
        <w:t>学</w:t>
      </w:r>
      <w:r>
        <w:rPr>
          <w:rFonts w:eastAsia="仿宋_GB2312"/>
          <w:sz w:val="24"/>
        </w:rPr>
        <w:t xml:space="preserve">        </w:t>
      </w:r>
      <w:r w:rsidRPr="00DD3D94">
        <w:rPr>
          <w:rFonts w:eastAsia="仿宋_GB2312" w:hint="eastAsia"/>
          <w:sz w:val="24"/>
        </w:rPr>
        <w:t>制：</w:t>
      </w:r>
      <w:r w:rsidRPr="00DD3D94">
        <w:rPr>
          <w:rFonts w:eastAsia="仿宋_GB2312"/>
          <w:sz w:val="24"/>
        </w:rPr>
        <w:t>4</w:t>
      </w:r>
      <w:r w:rsidRPr="00DD3D94">
        <w:rPr>
          <w:rFonts w:eastAsia="仿宋_GB2312" w:hint="eastAsia"/>
          <w:sz w:val="24"/>
        </w:rPr>
        <w:t>年（</w:t>
      </w:r>
      <w:r w:rsidRPr="00DD3D94">
        <w:rPr>
          <w:rFonts w:eastAsia="仿宋_GB2312"/>
          <w:sz w:val="24"/>
        </w:rPr>
        <w:t>3</w:t>
      </w:r>
      <w:r w:rsidRPr="00DD3D94">
        <w:rPr>
          <w:rFonts w:eastAsia="仿宋_GB2312" w:hint="eastAsia"/>
          <w:sz w:val="24"/>
        </w:rPr>
        <w:t>年学校</w:t>
      </w:r>
      <w:r w:rsidRPr="00DD3D94">
        <w:rPr>
          <w:rFonts w:eastAsia="仿宋_GB2312"/>
          <w:sz w:val="24"/>
        </w:rPr>
        <w:t>+1</w:t>
      </w:r>
      <w:r w:rsidRPr="00DD3D94">
        <w:rPr>
          <w:rFonts w:eastAsia="仿宋_GB2312" w:hint="eastAsia"/>
          <w:sz w:val="24"/>
        </w:rPr>
        <w:t>年企业），具体按学校有关规定执行。</w:t>
      </w:r>
    </w:p>
    <w:p w:rsidR="00CC3C74" w:rsidRPr="00DD3D94" w:rsidRDefault="00CC3C74" w:rsidP="0076356B">
      <w:pPr>
        <w:spacing w:line="360" w:lineRule="exact"/>
        <w:ind w:firstLineChars="200" w:firstLine="31680"/>
        <w:rPr>
          <w:rFonts w:eastAsia="仿宋_GB2312"/>
          <w:sz w:val="24"/>
        </w:rPr>
      </w:pPr>
      <w:r w:rsidRPr="00DD3D94">
        <w:rPr>
          <w:rFonts w:eastAsia="仿宋_GB2312" w:hint="eastAsia"/>
          <w:sz w:val="24"/>
        </w:rPr>
        <w:t>最低毕业学分：</w:t>
      </w:r>
      <w:r>
        <w:rPr>
          <w:rFonts w:eastAsia="仿宋_GB2312"/>
          <w:sz w:val="24"/>
        </w:rPr>
        <w:t>171.5</w:t>
      </w:r>
      <w:r w:rsidRPr="00DD3D94">
        <w:rPr>
          <w:rFonts w:eastAsia="仿宋_GB2312" w:hint="eastAsia"/>
          <w:sz w:val="24"/>
        </w:rPr>
        <w:t>学分。</w:t>
      </w:r>
    </w:p>
    <w:p w:rsidR="00CC3C74" w:rsidRPr="00DD3D94" w:rsidRDefault="00CC3C74" w:rsidP="0076356B">
      <w:pPr>
        <w:spacing w:line="360" w:lineRule="exact"/>
        <w:ind w:firstLineChars="200" w:firstLine="31680"/>
        <w:rPr>
          <w:rFonts w:eastAsia="仿宋_GB2312"/>
          <w:sz w:val="24"/>
        </w:rPr>
      </w:pPr>
      <w:r w:rsidRPr="00DD3D94">
        <w:rPr>
          <w:rFonts w:eastAsia="仿宋_GB2312" w:hint="eastAsia"/>
          <w:sz w:val="24"/>
        </w:rPr>
        <w:t>授</w:t>
      </w:r>
      <w:r>
        <w:rPr>
          <w:rFonts w:eastAsia="仿宋_GB2312"/>
          <w:sz w:val="24"/>
        </w:rPr>
        <w:t xml:space="preserve"> </w:t>
      </w:r>
      <w:r w:rsidRPr="00DD3D94">
        <w:rPr>
          <w:rFonts w:eastAsia="仿宋_GB2312" w:hint="eastAsia"/>
          <w:sz w:val="24"/>
        </w:rPr>
        <w:t>予</w:t>
      </w:r>
      <w:r>
        <w:rPr>
          <w:rFonts w:eastAsia="仿宋_GB2312"/>
          <w:sz w:val="24"/>
        </w:rPr>
        <w:t xml:space="preserve"> </w:t>
      </w:r>
      <w:r w:rsidRPr="00DD3D94">
        <w:rPr>
          <w:rFonts w:eastAsia="仿宋_GB2312" w:hint="eastAsia"/>
          <w:sz w:val="24"/>
        </w:rPr>
        <w:t>学</w:t>
      </w:r>
      <w:r>
        <w:rPr>
          <w:rFonts w:eastAsia="仿宋_GB2312"/>
          <w:sz w:val="24"/>
        </w:rPr>
        <w:t xml:space="preserve"> </w:t>
      </w:r>
      <w:r w:rsidRPr="00DD3D94">
        <w:rPr>
          <w:rFonts w:eastAsia="仿宋_GB2312" w:hint="eastAsia"/>
          <w:sz w:val="24"/>
        </w:rPr>
        <w:t>位：工学学士</w:t>
      </w:r>
      <w:r>
        <w:rPr>
          <w:rFonts w:eastAsia="仿宋_GB2312" w:hint="eastAsia"/>
          <w:sz w:val="24"/>
        </w:rPr>
        <w:t>（卓越班）</w:t>
      </w:r>
      <w:r w:rsidRPr="00DD3D94">
        <w:rPr>
          <w:rFonts w:eastAsia="仿宋_GB2312" w:hint="eastAsia"/>
          <w:sz w:val="24"/>
        </w:rPr>
        <w:t>。</w:t>
      </w:r>
    </w:p>
    <w:p w:rsidR="00CC3C74" w:rsidRPr="000C12FB" w:rsidRDefault="00CC3C74" w:rsidP="00E83281">
      <w:pPr>
        <w:spacing w:beforeLines="50" w:afterLines="20"/>
        <w:rPr>
          <w:rFonts w:ascii="方正仿宋简体" w:eastAsia="方正仿宋简体"/>
          <w:b/>
          <w:bCs/>
          <w:sz w:val="32"/>
        </w:rPr>
      </w:pPr>
      <w:r>
        <w:rPr>
          <w:rFonts w:ascii="方正仿宋简体" w:eastAsia="方正仿宋简体" w:hint="eastAsia"/>
          <w:b/>
          <w:bCs/>
          <w:sz w:val="32"/>
        </w:rPr>
        <w:t>八</w:t>
      </w:r>
      <w:r w:rsidRPr="000C12FB">
        <w:rPr>
          <w:rFonts w:ascii="方正仿宋简体" w:eastAsia="方正仿宋简体" w:hint="eastAsia"/>
          <w:b/>
          <w:bCs/>
          <w:sz w:val="32"/>
        </w:rPr>
        <w:t>、课程结构分配表</w:t>
      </w:r>
    </w:p>
    <w:tbl>
      <w:tblPr>
        <w:tblW w:w="9372" w:type="dxa"/>
        <w:tblCellMar>
          <w:left w:w="0" w:type="dxa"/>
          <w:right w:w="0" w:type="dxa"/>
        </w:tblCellMar>
        <w:tblLook w:val="0000"/>
      </w:tblPr>
      <w:tblGrid>
        <w:gridCol w:w="1812"/>
        <w:gridCol w:w="1080"/>
        <w:gridCol w:w="1620"/>
        <w:gridCol w:w="1620"/>
        <w:gridCol w:w="1620"/>
        <w:gridCol w:w="1620"/>
      </w:tblGrid>
      <w:tr w:rsidR="00CC3C74" w:rsidRPr="008B425E">
        <w:trPr>
          <w:trHeight w:val="576"/>
        </w:trPr>
        <w:tc>
          <w:tcPr>
            <w:tcW w:w="2892" w:type="dxa"/>
            <w:gridSpan w:val="2"/>
            <w:tcBorders>
              <w:top w:val="single" w:sz="4" w:space="0" w:color="auto"/>
              <w:left w:val="single" w:sz="4" w:space="0" w:color="auto"/>
              <w:bottom w:val="single" w:sz="4" w:space="0" w:color="auto"/>
              <w:right w:val="single" w:sz="4" w:space="0" w:color="000000"/>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课程类别</w:t>
            </w:r>
          </w:p>
        </w:tc>
        <w:tc>
          <w:tcPr>
            <w:tcW w:w="162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要求学时（周）数</w:t>
            </w:r>
          </w:p>
        </w:tc>
        <w:tc>
          <w:tcPr>
            <w:tcW w:w="162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占总学时比例</w:t>
            </w:r>
          </w:p>
        </w:tc>
        <w:tc>
          <w:tcPr>
            <w:tcW w:w="162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要求学分数</w:t>
            </w:r>
          </w:p>
        </w:tc>
        <w:tc>
          <w:tcPr>
            <w:tcW w:w="162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占总学分比例</w:t>
            </w:r>
          </w:p>
        </w:tc>
      </w:tr>
      <w:tr w:rsidR="00CC3C74" w:rsidRPr="008B425E">
        <w:trPr>
          <w:cantSplit/>
          <w:trHeight w:val="312"/>
        </w:trPr>
        <w:tc>
          <w:tcPr>
            <w:tcW w:w="1812" w:type="dxa"/>
            <w:vMerge w:val="restart"/>
            <w:tcBorders>
              <w:top w:val="single" w:sz="4" w:space="0" w:color="auto"/>
              <w:left w:val="single" w:sz="4" w:space="0" w:color="auto"/>
              <w:bottom w:val="single" w:sz="4" w:space="0" w:color="000000"/>
              <w:right w:val="single" w:sz="4" w:space="0" w:color="000000"/>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公共教育课</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必修</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583</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27.51%</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29</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16.91%</w:t>
            </w:r>
          </w:p>
        </w:tc>
      </w:tr>
      <w:tr w:rsidR="00CC3C74" w:rsidRPr="008B425E">
        <w:trPr>
          <w:cantSplit/>
          <w:trHeight w:val="312"/>
        </w:trPr>
        <w:tc>
          <w:tcPr>
            <w:tcW w:w="1812" w:type="dxa"/>
            <w:vMerge/>
            <w:tcBorders>
              <w:top w:val="single" w:sz="4" w:space="0" w:color="auto"/>
              <w:left w:val="single" w:sz="4" w:space="0" w:color="auto"/>
              <w:bottom w:val="single" w:sz="4" w:space="0" w:color="000000"/>
              <w:right w:val="single" w:sz="4" w:space="0" w:color="000000"/>
            </w:tcBorders>
            <w:vAlign w:val="center"/>
          </w:tcPr>
          <w:p w:rsidR="00CC3C74" w:rsidRPr="008B425E" w:rsidRDefault="00CC3C74" w:rsidP="002D110B">
            <w:pPr>
              <w:jc w:val="center"/>
              <w:rPr>
                <w:rFonts w:eastAsia="仿宋_GB2312"/>
                <w:szCs w:val="21"/>
              </w:rPr>
            </w:pP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选修</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432</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20.39%</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27</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15.74%</w:t>
            </w:r>
          </w:p>
        </w:tc>
      </w:tr>
      <w:tr w:rsidR="00CC3C74" w:rsidRPr="008B425E">
        <w:trPr>
          <w:cantSplit/>
          <w:trHeight w:val="312"/>
        </w:trPr>
        <w:tc>
          <w:tcPr>
            <w:tcW w:w="1812" w:type="dxa"/>
            <w:vMerge w:val="restart"/>
            <w:tcBorders>
              <w:top w:val="nil"/>
              <w:left w:val="single" w:sz="4" w:space="0" w:color="auto"/>
              <w:bottom w:val="single" w:sz="4" w:space="0" w:color="000000"/>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学科基础课</w:t>
            </w:r>
          </w:p>
        </w:tc>
        <w:tc>
          <w:tcPr>
            <w:tcW w:w="1080" w:type="dxa"/>
            <w:tcBorders>
              <w:top w:val="single" w:sz="4" w:space="0" w:color="auto"/>
              <w:left w:val="nil"/>
              <w:bottom w:val="single" w:sz="4" w:space="0" w:color="auto"/>
              <w:right w:val="single" w:sz="4" w:space="0" w:color="000000"/>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必修</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336</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15.86%</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 xml:space="preserve">21 </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12.24%</w:t>
            </w:r>
          </w:p>
        </w:tc>
      </w:tr>
      <w:tr w:rsidR="00CC3C74" w:rsidRPr="008B425E">
        <w:trPr>
          <w:cantSplit/>
          <w:trHeight w:val="312"/>
        </w:trPr>
        <w:tc>
          <w:tcPr>
            <w:tcW w:w="1812" w:type="dxa"/>
            <w:vMerge/>
            <w:tcBorders>
              <w:top w:val="nil"/>
              <w:left w:val="single" w:sz="4" w:space="0" w:color="auto"/>
              <w:bottom w:val="single" w:sz="4" w:space="0" w:color="000000"/>
              <w:right w:val="single" w:sz="4" w:space="0" w:color="auto"/>
            </w:tcBorders>
            <w:vAlign w:val="center"/>
          </w:tcPr>
          <w:p w:rsidR="00CC3C74" w:rsidRPr="008B425E" w:rsidRDefault="00CC3C74" w:rsidP="002D110B">
            <w:pPr>
              <w:jc w:val="center"/>
              <w:rPr>
                <w:rFonts w:eastAsia="仿宋_GB2312"/>
                <w:szCs w:val="21"/>
              </w:rPr>
            </w:pPr>
          </w:p>
        </w:tc>
        <w:tc>
          <w:tcPr>
            <w:tcW w:w="1080" w:type="dxa"/>
            <w:tcBorders>
              <w:top w:val="single" w:sz="4" w:space="0" w:color="auto"/>
              <w:left w:val="nil"/>
              <w:bottom w:val="single" w:sz="4" w:space="0" w:color="auto"/>
              <w:right w:val="single" w:sz="4" w:space="0" w:color="000000"/>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选修</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440</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20.76%</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27.5</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16.03%</w:t>
            </w:r>
          </w:p>
        </w:tc>
      </w:tr>
      <w:tr w:rsidR="00CC3C74" w:rsidRPr="008B425E">
        <w:trPr>
          <w:cantSplit/>
          <w:trHeight w:val="312"/>
        </w:trPr>
        <w:tc>
          <w:tcPr>
            <w:tcW w:w="1812" w:type="dxa"/>
            <w:tcBorders>
              <w:top w:val="single" w:sz="4" w:space="0" w:color="auto"/>
              <w:left w:val="single" w:sz="4" w:space="0" w:color="auto"/>
              <w:bottom w:val="single" w:sz="4" w:space="0" w:color="000000"/>
              <w:right w:val="single" w:sz="4" w:space="0" w:color="000000"/>
            </w:tcBorders>
            <w:vAlign w:val="center"/>
          </w:tcPr>
          <w:p w:rsidR="00CC3C74" w:rsidRPr="008B425E" w:rsidRDefault="00CC3C74" w:rsidP="002D110B">
            <w:pPr>
              <w:jc w:val="center"/>
              <w:rPr>
                <w:rFonts w:eastAsia="仿宋_GB2312"/>
                <w:szCs w:val="21"/>
              </w:rPr>
            </w:pPr>
            <w:r w:rsidRPr="008B425E">
              <w:rPr>
                <w:rFonts w:eastAsia="仿宋_GB2312" w:hint="eastAsia"/>
                <w:szCs w:val="21"/>
              </w:rPr>
              <w:t>专业教育课</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选修</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328</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15.48%</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20.5</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11.95%</w:t>
            </w:r>
          </w:p>
        </w:tc>
      </w:tr>
      <w:tr w:rsidR="00CC3C74" w:rsidRPr="008B425E">
        <w:trPr>
          <w:trHeight w:val="312"/>
        </w:trPr>
        <w:tc>
          <w:tcPr>
            <w:tcW w:w="2892" w:type="dxa"/>
            <w:gridSpan w:val="2"/>
            <w:tcBorders>
              <w:top w:val="single" w:sz="4" w:space="0" w:color="auto"/>
              <w:left w:val="single" w:sz="4" w:space="0" w:color="auto"/>
              <w:bottom w:val="single" w:sz="4" w:space="0" w:color="auto"/>
              <w:right w:val="single" w:sz="4" w:space="0" w:color="000000"/>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Pr>
                <w:rFonts w:eastAsia="仿宋_GB2312" w:hint="eastAsia"/>
                <w:szCs w:val="21"/>
              </w:rPr>
              <w:t>集中</w:t>
            </w:r>
            <w:r w:rsidRPr="008B425E">
              <w:rPr>
                <w:rFonts w:eastAsia="仿宋_GB2312" w:hint="eastAsia"/>
                <w:szCs w:val="21"/>
              </w:rPr>
              <w:t>实践环节</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Pr>
                <w:rFonts w:eastAsia="仿宋_GB2312"/>
                <w:szCs w:val="21"/>
              </w:rPr>
              <w:t>6</w:t>
            </w:r>
            <w:r w:rsidRPr="006C242F">
              <w:rPr>
                <w:rFonts w:eastAsia="仿宋_GB2312"/>
                <w:szCs w:val="21"/>
              </w:rPr>
              <w:t>5</w:t>
            </w:r>
            <w:r>
              <w:rPr>
                <w:rFonts w:eastAsia="仿宋_GB2312"/>
                <w:szCs w:val="21"/>
              </w:rPr>
              <w:t>W</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Pr>
                <w:rFonts w:eastAsia="仿宋_GB2312"/>
                <w:szCs w:val="21"/>
              </w:rPr>
              <w:t>45</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Pr>
                <w:rFonts w:eastAsia="仿宋_GB2312"/>
                <w:szCs w:val="21"/>
              </w:rPr>
              <w:t>26.24</w:t>
            </w:r>
            <w:r w:rsidRPr="006C242F">
              <w:rPr>
                <w:rFonts w:eastAsia="仿宋_GB2312"/>
                <w:szCs w:val="21"/>
              </w:rPr>
              <w:t>%</w:t>
            </w:r>
          </w:p>
        </w:tc>
      </w:tr>
      <w:tr w:rsidR="00CC3C74" w:rsidRPr="008B425E">
        <w:trPr>
          <w:trHeight w:val="312"/>
        </w:trPr>
        <w:tc>
          <w:tcPr>
            <w:tcW w:w="2892" w:type="dxa"/>
            <w:gridSpan w:val="2"/>
            <w:tcBorders>
              <w:top w:val="single" w:sz="4" w:space="0" w:color="auto"/>
              <w:left w:val="single" w:sz="4" w:space="0" w:color="auto"/>
              <w:bottom w:val="single" w:sz="4" w:space="0" w:color="auto"/>
              <w:right w:val="single" w:sz="4" w:space="0" w:color="000000"/>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Pr>
                <w:rFonts w:eastAsia="仿宋_GB2312" w:hint="eastAsia"/>
                <w:szCs w:val="21"/>
              </w:rPr>
              <w:t>课外实践环节</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Pr>
                <w:rFonts w:eastAsia="仿宋_GB2312"/>
                <w:szCs w:val="21"/>
              </w:rPr>
              <w:t>1.5W</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Pr>
                <w:rFonts w:eastAsia="仿宋_GB2312"/>
                <w:szCs w:val="21"/>
              </w:rPr>
              <w:t>1</w:t>
            </w:r>
            <w:r w:rsidRPr="006C242F">
              <w:rPr>
                <w:rFonts w:eastAsia="仿宋_GB2312"/>
                <w:szCs w:val="21"/>
              </w:rPr>
              <w:t>.5</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Pr>
                <w:rFonts w:eastAsia="仿宋_GB2312"/>
                <w:szCs w:val="21"/>
              </w:rPr>
              <w:t>0.87</w:t>
            </w:r>
            <w:r w:rsidRPr="006C242F">
              <w:rPr>
                <w:rFonts w:eastAsia="仿宋_GB2312"/>
                <w:szCs w:val="21"/>
              </w:rPr>
              <w:t>%</w:t>
            </w:r>
          </w:p>
        </w:tc>
      </w:tr>
      <w:tr w:rsidR="00CC3C74" w:rsidRPr="008B425E">
        <w:trPr>
          <w:trHeight w:val="312"/>
        </w:trPr>
        <w:tc>
          <w:tcPr>
            <w:tcW w:w="2892" w:type="dxa"/>
            <w:gridSpan w:val="2"/>
            <w:tcBorders>
              <w:top w:val="single" w:sz="4" w:space="0" w:color="auto"/>
              <w:left w:val="single" w:sz="4" w:space="0" w:color="auto"/>
              <w:bottom w:val="single" w:sz="4" w:space="0" w:color="auto"/>
              <w:right w:val="single" w:sz="4" w:space="0" w:color="000000"/>
            </w:tcBorders>
            <w:tcMar>
              <w:top w:w="12" w:type="dxa"/>
              <w:left w:w="12" w:type="dxa"/>
              <w:bottom w:w="0" w:type="dxa"/>
              <w:right w:w="12" w:type="dxa"/>
            </w:tcMar>
            <w:vAlign w:val="center"/>
          </w:tcPr>
          <w:p w:rsidR="00CC3C74" w:rsidRPr="008B425E" w:rsidRDefault="00CC3C74" w:rsidP="002D110B">
            <w:pPr>
              <w:jc w:val="center"/>
              <w:rPr>
                <w:rFonts w:eastAsia="仿宋_GB2312"/>
                <w:szCs w:val="21"/>
              </w:rPr>
            </w:pPr>
            <w:r w:rsidRPr="008B425E">
              <w:rPr>
                <w:rFonts w:eastAsia="仿宋_GB2312" w:hint="eastAsia"/>
                <w:szCs w:val="21"/>
              </w:rPr>
              <w:t>总计</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color w:val="FF0000"/>
                <w:szCs w:val="21"/>
              </w:rPr>
            </w:pPr>
            <w:r w:rsidRPr="006C242F">
              <w:rPr>
                <w:rFonts w:eastAsia="仿宋_GB2312"/>
                <w:color w:val="FF0000"/>
                <w:szCs w:val="21"/>
              </w:rPr>
              <w:t>2119</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bookmarkStart w:id="0" w:name="_GoBack"/>
            <w:r w:rsidRPr="006C242F">
              <w:rPr>
                <w:rFonts w:eastAsia="仿宋_GB2312"/>
                <w:szCs w:val="21"/>
              </w:rPr>
              <w:t>100%</w:t>
            </w:r>
            <w:bookmarkEnd w:id="0"/>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171.5</w:t>
            </w:r>
          </w:p>
        </w:tc>
        <w:tc>
          <w:tcPr>
            <w:tcW w:w="1620" w:type="dxa"/>
            <w:tcBorders>
              <w:top w:val="nil"/>
              <w:left w:val="nil"/>
              <w:bottom w:val="single" w:sz="4" w:space="0" w:color="auto"/>
              <w:right w:val="single" w:sz="4" w:space="0" w:color="auto"/>
            </w:tcBorders>
            <w:tcMar>
              <w:top w:w="12" w:type="dxa"/>
              <w:left w:w="12" w:type="dxa"/>
              <w:bottom w:w="0" w:type="dxa"/>
              <w:right w:w="12" w:type="dxa"/>
            </w:tcMar>
            <w:vAlign w:val="center"/>
          </w:tcPr>
          <w:p w:rsidR="00CC3C74" w:rsidRPr="006C242F" w:rsidRDefault="00CC3C74" w:rsidP="00F1350E">
            <w:pPr>
              <w:jc w:val="center"/>
              <w:rPr>
                <w:rFonts w:eastAsia="仿宋_GB2312"/>
                <w:szCs w:val="21"/>
              </w:rPr>
            </w:pPr>
            <w:r w:rsidRPr="006C242F">
              <w:rPr>
                <w:rFonts w:eastAsia="仿宋_GB2312"/>
                <w:szCs w:val="21"/>
              </w:rPr>
              <w:t>100%</w:t>
            </w:r>
          </w:p>
        </w:tc>
      </w:tr>
    </w:tbl>
    <w:p w:rsidR="00CC3C74" w:rsidRPr="008B425E" w:rsidRDefault="00CC3C74" w:rsidP="008B425E"/>
    <w:p w:rsidR="00CC3C74" w:rsidRPr="008B425E" w:rsidRDefault="00CC3C74" w:rsidP="00E83281">
      <w:pPr>
        <w:widowControl/>
        <w:spacing w:afterLines="50"/>
        <w:rPr>
          <w:rFonts w:eastAsia="仿宋_GB2312"/>
          <w:sz w:val="28"/>
        </w:rPr>
      </w:pPr>
      <w:r>
        <w:rPr>
          <w:rFonts w:ascii="方正仿宋简体" w:eastAsia="方正仿宋简体" w:hint="eastAsia"/>
          <w:b/>
          <w:bCs/>
          <w:sz w:val="32"/>
        </w:rPr>
        <w:t>九</w:t>
      </w:r>
      <w:r w:rsidRPr="000C12FB">
        <w:rPr>
          <w:rFonts w:ascii="方正仿宋简体" w:eastAsia="方正仿宋简体" w:hint="eastAsia"/>
          <w:b/>
          <w:bCs/>
          <w:sz w:val="32"/>
        </w:rPr>
        <w:t>、各学期课内教学活动总体安排表</w:t>
      </w:r>
      <w:r w:rsidRPr="008B425E">
        <w:rPr>
          <w:rFonts w:eastAsia="仿宋_GB2312" w:hint="eastAsia"/>
          <w:sz w:val="28"/>
        </w:rPr>
        <w:t>（单位：周）</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7"/>
        <w:gridCol w:w="901"/>
        <w:gridCol w:w="750"/>
        <w:gridCol w:w="854"/>
        <w:gridCol w:w="637"/>
        <w:gridCol w:w="657"/>
        <w:gridCol w:w="1078"/>
        <w:gridCol w:w="670"/>
        <w:gridCol w:w="657"/>
        <w:gridCol w:w="1776"/>
        <w:gridCol w:w="691"/>
      </w:tblGrid>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hint="eastAsia"/>
              </w:rPr>
              <w:t>学期</w:t>
            </w:r>
          </w:p>
        </w:tc>
        <w:tc>
          <w:tcPr>
            <w:tcW w:w="484" w:type="pct"/>
            <w:vAlign w:val="center"/>
          </w:tcPr>
          <w:p w:rsidR="00CC3C74" w:rsidRPr="008B425E" w:rsidRDefault="00CC3C74">
            <w:pPr>
              <w:jc w:val="center"/>
              <w:rPr>
                <w:rFonts w:eastAsia="仿宋_GB2312"/>
              </w:rPr>
            </w:pPr>
            <w:r w:rsidRPr="008B425E">
              <w:rPr>
                <w:rFonts w:eastAsia="仿宋_GB2312" w:hint="eastAsia"/>
              </w:rPr>
              <w:t>理论教学</w:t>
            </w:r>
            <w:r>
              <w:rPr>
                <w:rFonts w:eastAsia="仿宋_GB2312" w:hint="eastAsia"/>
              </w:rPr>
              <w:t>周</w:t>
            </w:r>
          </w:p>
        </w:tc>
        <w:tc>
          <w:tcPr>
            <w:tcW w:w="403" w:type="pct"/>
            <w:vAlign w:val="center"/>
          </w:tcPr>
          <w:p w:rsidR="00CC3C74" w:rsidRPr="008B425E" w:rsidRDefault="00CC3C74">
            <w:pPr>
              <w:jc w:val="center"/>
              <w:rPr>
                <w:rFonts w:eastAsia="仿宋_GB2312"/>
              </w:rPr>
            </w:pPr>
            <w:r>
              <w:rPr>
                <w:rFonts w:eastAsia="仿宋_GB2312" w:hint="eastAsia"/>
              </w:rPr>
              <w:t>理论学分</w:t>
            </w:r>
          </w:p>
        </w:tc>
        <w:tc>
          <w:tcPr>
            <w:tcW w:w="459" w:type="pct"/>
            <w:vAlign w:val="center"/>
          </w:tcPr>
          <w:p w:rsidR="00CC3C74" w:rsidRPr="008B425E" w:rsidRDefault="00CC3C74">
            <w:pPr>
              <w:jc w:val="center"/>
              <w:rPr>
                <w:rFonts w:eastAsia="仿宋_GB2312"/>
              </w:rPr>
            </w:pPr>
            <w:r>
              <w:rPr>
                <w:rFonts w:eastAsia="仿宋_GB2312" w:hint="eastAsia"/>
              </w:rPr>
              <w:t>平均周学时</w:t>
            </w:r>
          </w:p>
        </w:tc>
        <w:tc>
          <w:tcPr>
            <w:tcW w:w="342" w:type="pct"/>
            <w:vAlign w:val="center"/>
          </w:tcPr>
          <w:p w:rsidR="00CC3C74" w:rsidRPr="008B425E" w:rsidRDefault="00CC3C74">
            <w:pPr>
              <w:jc w:val="center"/>
              <w:rPr>
                <w:rFonts w:eastAsia="仿宋_GB2312"/>
              </w:rPr>
            </w:pPr>
            <w:r>
              <w:rPr>
                <w:rFonts w:eastAsia="仿宋_GB2312" w:hint="eastAsia"/>
              </w:rPr>
              <w:t>考试周</w:t>
            </w:r>
          </w:p>
        </w:tc>
        <w:tc>
          <w:tcPr>
            <w:tcW w:w="353" w:type="pct"/>
            <w:vAlign w:val="center"/>
          </w:tcPr>
          <w:p w:rsidR="00CC3C74" w:rsidRPr="008B425E" w:rsidRDefault="00CC3C74">
            <w:pPr>
              <w:jc w:val="center"/>
              <w:rPr>
                <w:rFonts w:eastAsia="仿宋_GB2312"/>
              </w:rPr>
            </w:pPr>
            <w:r>
              <w:rPr>
                <w:rFonts w:eastAsia="仿宋_GB2312" w:hint="eastAsia"/>
              </w:rPr>
              <w:t>集中实践</w:t>
            </w:r>
          </w:p>
        </w:tc>
        <w:tc>
          <w:tcPr>
            <w:tcW w:w="579" w:type="pct"/>
            <w:vAlign w:val="center"/>
          </w:tcPr>
          <w:p w:rsidR="00CC3C74" w:rsidRPr="008B425E" w:rsidRDefault="00CC3C74">
            <w:pPr>
              <w:jc w:val="center"/>
              <w:rPr>
                <w:rFonts w:eastAsia="仿宋_GB2312"/>
              </w:rPr>
            </w:pPr>
            <w:r>
              <w:rPr>
                <w:rFonts w:eastAsia="仿宋_GB2312" w:hint="eastAsia"/>
              </w:rPr>
              <w:t>毕业设计（论文）</w:t>
            </w:r>
          </w:p>
        </w:tc>
        <w:tc>
          <w:tcPr>
            <w:tcW w:w="360" w:type="pct"/>
            <w:vAlign w:val="center"/>
          </w:tcPr>
          <w:p w:rsidR="00CC3C74" w:rsidRPr="008B425E" w:rsidRDefault="00CC3C74">
            <w:pPr>
              <w:jc w:val="center"/>
              <w:rPr>
                <w:rFonts w:eastAsia="仿宋_GB2312"/>
              </w:rPr>
            </w:pPr>
            <w:r>
              <w:rPr>
                <w:rFonts w:eastAsia="仿宋_GB2312" w:hint="eastAsia"/>
              </w:rPr>
              <w:t>社会实践</w:t>
            </w:r>
          </w:p>
        </w:tc>
        <w:tc>
          <w:tcPr>
            <w:tcW w:w="353" w:type="pct"/>
            <w:vAlign w:val="center"/>
          </w:tcPr>
          <w:p w:rsidR="00CC3C74" w:rsidRPr="008B425E" w:rsidRDefault="00CC3C74">
            <w:pPr>
              <w:jc w:val="center"/>
              <w:rPr>
                <w:rFonts w:eastAsia="仿宋_GB2312"/>
              </w:rPr>
            </w:pPr>
            <w:r>
              <w:rPr>
                <w:rFonts w:eastAsia="仿宋_GB2312" w:hint="eastAsia"/>
              </w:rPr>
              <w:t>军事教育</w:t>
            </w:r>
          </w:p>
        </w:tc>
        <w:tc>
          <w:tcPr>
            <w:tcW w:w="954" w:type="pct"/>
            <w:vAlign w:val="center"/>
          </w:tcPr>
          <w:p w:rsidR="00CC3C74" w:rsidRPr="008B425E" w:rsidRDefault="00CC3C74">
            <w:pPr>
              <w:jc w:val="center"/>
              <w:rPr>
                <w:rFonts w:eastAsia="仿宋_GB2312"/>
              </w:rPr>
            </w:pPr>
            <w:r>
              <w:rPr>
                <w:rFonts w:eastAsia="仿宋_GB2312" w:hint="eastAsia"/>
              </w:rPr>
              <w:t>新生入学教育</w:t>
            </w:r>
            <w:r>
              <w:rPr>
                <w:rFonts w:eastAsia="仿宋_GB2312"/>
              </w:rPr>
              <w:t>\</w:t>
            </w:r>
            <w:r>
              <w:rPr>
                <w:rFonts w:eastAsia="仿宋_GB2312" w:hint="eastAsia"/>
              </w:rPr>
              <w:t>学年鉴定</w:t>
            </w:r>
            <w:r>
              <w:rPr>
                <w:rFonts w:eastAsia="仿宋_GB2312"/>
              </w:rPr>
              <w:t>\</w:t>
            </w:r>
            <w:r>
              <w:rPr>
                <w:rFonts w:eastAsia="仿宋_GB2312" w:hint="eastAsia"/>
              </w:rPr>
              <w:t>毕业鉴定</w:t>
            </w:r>
          </w:p>
        </w:tc>
        <w:tc>
          <w:tcPr>
            <w:tcW w:w="371" w:type="pct"/>
            <w:vAlign w:val="center"/>
          </w:tcPr>
          <w:p w:rsidR="00CC3C74" w:rsidRPr="008B425E" w:rsidRDefault="00CC3C74">
            <w:pPr>
              <w:jc w:val="center"/>
              <w:rPr>
                <w:rFonts w:eastAsia="仿宋_GB2312"/>
              </w:rPr>
            </w:pPr>
            <w:r>
              <w:rPr>
                <w:rFonts w:eastAsia="仿宋_GB2312" w:hint="eastAsia"/>
              </w:rPr>
              <w:t>总教学周</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1</w:t>
            </w:r>
          </w:p>
        </w:tc>
        <w:tc>
          <w:tcPr>
            <w:tcW w:w="484" w:type="pct"/>
            <w:vAlign w:val="center"/>
          </w:tcPr>
          <w:p w:rsidR="00CC3C74" w:rsidRPr="006F608F" w:rsidRDefault="00CC3C74" w:rsidP="007D250C">
            <w:pPr>
              <w:jc w:val="center"/>
              <w:rPr>
                <w:sz w:val="22"/>
                <w:szCs w:val="22"/>
              </w:rPr>
            </w:pPr>
            <w:r w:rsidRPr="006F608F">
              <w:rPr>
                <w:sz w:val="22"/>
                <w:szCs w:val="22"/>
              </w:rPr>
              <w:t>1</w:t>
            </w:r>
            <w:r>
              <w:rPr>
                <w:sz w:val="22"/>
                <w:szCs w:val="22"/>
              </w:rPr>
              <w:t>3.5</w:t>
            </w:r>
          </w:p>
        </w:tc>
        <w:tc>
          <w:tcPr>
            <w:tcW w:w="403" w:type="pct"/>
            <w:vAlign w:val="center"/>
          </w:tcPr>
          <w:p w:rsidR="00CC3C74" w:rsidRPr="006F608F" w:rsidRDefault="00CC3C74">
            <w:pPr>
              <w:jc w:val="center"/>
              <w:rPr>
                <w:sz w:val="22"/>
                <w:szCs w:val="22"/>
              </w:rPr>
            </w:pPr>
            <w:r>
              <w:rPr>
                <w:sz w:val="22"/>
                <w:szCs w:val="22"/>
              </w:rPr>
              <w:t>20</w:t>
            </w:r>
          </w:p>
        </w:tc>
        <w:tc>
          <w:tcPr>
            <w:tcW w:w="459" w:type="pct"/>
            <w:vAlign w:val="center"/>
          </w:tcPr>
          <w:p w:rsidR="00CC3C74" w:rsidRPr="006F608F" w:rsidRDefault="00CC3C74">
            <w:pPr>
              <w:jc w:val="center"/>
              <w:rPr>
                <w:sz w:val="22"/>
                <w:szCs w:val="22"/>
              </w:rPr>
            </w:pPr>
            <w:r>
              <w:rPr>
                <w:sz w:val="22"/>
                <w:szCs w:val="22"/>
              </w:rPr>
              <w:t>19.8</w:t>
            </w:r>
          </w:p>
        </w:tc>
        <w:tc>
          <w:tcPr>
            <w:tcW w:w="342" w:type="pct"/>
            <w:vAlign w:val="center"/>
          </w:tcPr>
          <w:p w:rsidR="00CC3C74" w:rsidRPr="008B425E" w:rsidRDefault="00CC3C74">
            <w:pPr>
              <w:jc w:val="center"/>
              <w:rPr>
                <w:sz w:val="22"/>
                <w:szCs w:val="22"/>
              </w:rPr>
            </w:pPr>
            <w:r>
              <w:rPr>
                <w:sz w:val="22"/>
                <w:szCs w:val="22"/>
              </w:rPr>
              <w:t>2</w:t>
            </w:r>
          </w:p>
        </w:tc>
        <w:tc>
          <w:tcPr>
            <w:tcW w:w="353" w:type="pct"/>
            <w:vAlign w:val="center"/>
          </w:tcPr>
          <w:p w:rsidR="00CC3C74" w:rsidRPr="008B425E" w:rsidRDefault="00CC3C74">
            <w:pPr>
              <w:jc w:val="center"/>
              <w:rPr>
                <w:sz w:val="22"/>
                <w:szCs w:val="22"/>
              </w:rPr>
            </w:pPr>
            <w:r>
              <w:rPr>
                <w:sz w:val="22"/>
                <w:szCs w:val="22"/>
              </w:rPr>
              <w:t>3</w:t>
            </w: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r>
              <w:rPr>
                <w:sz w:val="22"/>
                <w:szCs w:val="22"/>
              </w:rPr>
              <w:t>2</w:t>
            </w:r>
          </w:p>
        </w:tc>
        <w:tc>
          <w:tcPr>
            <w:tcW w:w="954" w:type="pct"/>
            <w:vAlign w:val="center"/>
          </w:tcPr>
          <w:p w:rsidR="00CC3C74" w:rsidRPr="008B425E" w:rsidRDefault="00CC3C74">
            <w:pPr>
              <w:jc w:val="center"/>
              <w:rPr>
                <w:sz w:val="22"/>
                <w:szCs w:val="22"/>
              </w:rPr>
            </w:pPr>
            <w:r>
              <w:rPr>
                <w:sz w:val="22"/>
                <w:szCs w:val="22"/>
              </w:rPr>
              <w:t>0.5</w:t>
            </w:r>
          </w:p>
        </w:tc>
        <w:tc>
          <w:tcPr>
            <w:tcW w:w="371" w:type="pct"/>
            <w:vAlign w:val="center"/>
          </w:tcPr>
          <w:p w:rsidR="00CC3C74" w:rsidRPr="008B425E" w:rsidRDefault="00CC3C74">
            <w:pPr>
              <w:jc w:val="center"/>
              <w:rPr>
                <w:sz w:val="22"/>
                <w:szCs w:val="22"/>
              </w:rPr>
            </w:pPr>
            <w:r w:rsidRPr="008B425E">
              <w:rPr>
                <w:sz w:val="22"/>
                <w:szCs w:val="22"/>
              </w:rPr>
              <w:t>19</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2</w:t>
            </w:r>
          </w:p>
        </w:tc>
        <w:tc>
          <w:tcPr>
            <w:tcW w:w="484" w:type="pct"/>
            <w:vAlign w:val="center"/>
          </w:tcPr>
          <w:p w:rsidR="00CC3C74" w:rsidRPr="00404E83" w:rsidRDefault="00CC3C74">
            <w:pPr>
              <w:jc w:val="center"/>
              <w:rPr>
                <w:color w:val="FF0000"/>
                <w:sz w:val="22"/>
                <w:szCs w:val="22"/>
              </w:rPr>
            </w:pPr>
            <w:r>
              <w:rPr>
                <w:color w:val="FF0000"/>
                <w:sz w:val="22"/>
                <w:szCs w:val="22"/>
              </w:rPr>
              <w:t>14</w:t>
            </w:r>
          </w:p>
        </w:tc>
        <w:tc>
          <w:tcPr>
            <w:tcW w:w="403" w:type="pct"/>
            <w:vAlign w:val="center"/>
          </w:tcPr>
          <w:p w:rsidR="00CC3C74" w:rsidRPr="00404E83" w:rsidRDefault="00CC3C74" w:rsidP="006F608F">
            <w:pPr>
              <w:jc w:val="center"/>
              <w:rPr>
                <w:color w:val="FF0000"/>
                <w:sz w:val="22"/>
                <w:szCs w:val="22"/>
              </w:rPr>
            </w:pPr>
            <w:r>
              <w:rPr>
                <w:color w:val="FF0000"/>
                <w:sz w:val="22"/>
                <w:szCs w:val="22"/>
              </w:rPr>
              <w:t>19</w:t>
            </w:r>
          </w:p>
        </w:tc>
        <w:tc>
          <w:tcPr>
            <w:tcW w:w="459" w:type="pct"/>
            <w:vAlign w:val="center"/>
          </w:tcPr>
          <w:p w:rsidR="00CC3C74" w:rsidRPr="00404E83" w:rsidRDefault="00CC3C74">
            <w:pPr>
              <w:jc w:val="center"/>
              <w:rPr>
                <w:color w:val="FF0000"/>
                <w:sz w:val="22"/>
                <w:szCs w:val="22"/>
              </w:rPr>
            </w:pPr>
            <w:r>
              <w:rPr>
                <w:color w:val="FF0000"/>
                <w:sz w:val="22"/>
                <w:szCs w:val="22"/>
              </w:rPr>
              <w:t>20.3</w:t>
            </w:r>
          </w:p>
        </w:tc>
        <w:tc>
          <w:tcPr>
            <w:tcW w:w="342" w:type="pct"/>
            <w:vAlign w:val="center"/>
          </w:tcPr>
          <w:p w:rsidR="00CC3C74" w:rsidRPr="008B425E" w:rsidRDefault="00CC3C74">
            <w:pPr>
              <w:jc w:val="center"/>
              <w:rPr>
                <w:sz w:val="22"/>
                <w:szCs w:val="22"/>
              </w:rPr>
            </w:pPr>
            <w:r>
              <w:rPr>
                <w:sz w:val="22"/>
                <w:szCs w:val="22"/>
              </w:rPr>
              <w:t>2</w:t>
            </w:r>
          </w:p>
        </w:tc>
        <w:tc>
          <w:tcPr>
            <w:tcW w:w="353" w:type="pct"/>
            <w:vAlign w:val="center"/>
          </w:tcPr>
          <w:p w:rsidR="00CC3C74" w:rsidRPr="008B425E" w:rsidRDefault="00CC3C74">
            <w:pPr>
              <w:jc w:val="center"/>
              <w:rPr>
                <w:sz w:val="22"/>
                <w:szCs w:val="22"/>
              </w:rPr>
            </w:pPr>
            <w:r>
              <w:rPr>
                <w:sz w:val="22"/>
                <w:szCs w:val="22"/>
              </w:rPr>
              <w:t>3</w:t>
            </w: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p>
        </w:tc>
        <w:tc>
          <w:tcPr>
            <w:tcW w:w="371" w:type="pct"/>
            <w:vAlign w:val="center"/>
          </w:tcPr>
          <w:p w:rsidR="00CC3C74" w:rsidRPr="008B425E" w:rsidRDefault="00CC3C74">
            <w:pPr>
              <w:jc w:val="center"/>
              <w:rPr>
                <w:sz w:val="22"/>
                <w:szCs w:val="22"/>
              </w:rPr>
            </w:pPr>
            <w:r w:rsidRPr="008B425E">
              <w:rPr>
                <w:sz w:val="22"/>
                <w:szCs w:val="22"/>
              </w:rPr>
              <w:t>19</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hint="eastAsia"/>
              </w:rPr>
              <w:t>短</w:t>
            </w:r>
            <w:r w:rsidRPr="008B425E">
              <w:rPr>
                <w:rFonts w:eastAsia="仿宋_GB2312"/>
              </w:rPr>
              <w:t>1</w:t>
            </w:r>
          </w:p>
        </w:tc>
        <w:tc>
          <w:tcPr>
            <w:tcW w:w="484" w:type="pct"/>
            <w:vAlign w:val="center"/>
          </w:tcPr>
          <w:p w:rsidR="00CC3C74" w:rsidRPr="008B425E" w:rsidRDefault="00CC3C74">
            <w:pPr>
              <w:jc w:val="center"/>
              <w:rPr>
                <w:sz w:val="22"/>
                <w:szCs w:val="22"/>
              </w:rPr>
            </w:pPr>
          </w:p>
        </w:tc>
        <w:tc>
          <w:tcPr>
            <w:tcW w:w="403" w:type="pct"/>
            <w:vAlign w:val="center"/>
          </w:tcPr>
          <w:p w:rsidR="00CC3C74" w:rsidRPr="008B425E" w:rsidRDefault="00CC3C74">
            <w:pPr>
              <w:jc w:val="center"/>
              <w:rPr>
                <w:sz w:val="22"/>
                <w:szCs w:val="22"/>
              </w:rPr>
            </w:pPr>
          </w:p>
        </w:tc>
        <w:tc>
          <w:tcPr>
            <w:tcW w:w="459" w:type="pct"/>
            <w:vAlign w:val="center"/>
          </w:tcPr>
          <w:p w:rsidR="00CC3C74" w:rsidRPr="008B425E" w:rsidRDefault="00CC3C74">
            <w:pPr>
              <w:jc w:val="center"/>
              <w:rPr>
                <w:sz w:val="22"/>
                <w:szCs w:val="22"/>
              </w:rPr>
            </w:pPr>
          </w:p>
        </w:tc>
        <w:tc>
          <w:tcPr>
            <w:tcW w:w="342"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r>
              <w:rPr>
                <w:sz w:val="22"/>
                <w:szCs w:val="22"/>
              </w:rPr>
              <w:t>2</w:t>
            </w: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p>
        </w:tc>
        <w:tc>
          <w:tcPr>
            <w:tcW w:w="371" w:type="pct"/>
            <w:vAlign w:val="center"/>
          </w:tcPr>
          <w:p w:rsidR="00CC3C74" w:rsidRPr="008B425E" w:rsidRDefault="00CC3C74">
            <w:pPr>
              <w:jc w:val="center"/>
              <w:rPr>
                <w:sz w:val="22"/>
                <w:szCs w:val="22"/>
              </w:rPr>
            </w:pPr>
            <w:r w:rsidRPr="008B425E">
              <w:rPr>
                <w:sz w:val="22"/>
                <w:szCs w:val="22"/>
              </w:rPr>
              <w:t>2</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3</w:t>
            </w:r>
          </w:p>
        </w:tc>
        <w:tc>
          <w:tcPr>
            <w:tcW w:w="484" w:type="pct"/>
            <w:vAlign w:val="center"/>
          </w:tcPr>
          <w:p w:rsidR="00CC3C74" w:rsidRPr="008B425E" w:rsidRDefault="00CC3C74">
            <w:pPr>
              <w:jc w:val="center"/>
              <w:rPr>
                <w:sz w:val="22"/>
                <w:szCs w:val="22"/>
              </w:rPr>
            </w:pPr>
            <w:r>
              <w:rPr>
                <w:sz w:val="22"/>
                <w:szCs w:val="22"/>
              </w:rPr>
              <w:t>12.5</w:t>
            </w:r>
          </w:p>
        </w:tc>
        <w:tc>
          <w:tcPr>
            <w:tcW w:w="403" w:type="pct"/>
            <w:vAlign w:val="center"/>
          </w:tcPr>
          <w:p w:rsidR="00CC3C74" w:rsidRPr="008B425E" w:rsidRDefault="00CC3C74">
            <w:pPr>
              <w:jc w:val="center"/>
              <w:rPr>
                <w:sz w:val="22"/>
                <w:szCs w:val="22"/>
              </w:rPr>
            </w:pPr>
            <w:r>
              <w:rPr>
                <w:sz w:val="22"/>
                <w:szCs w:val="22"/>
              </w:rPr>
              <w:t>15</w:t>
            </w:r>
          </w:p>
        </w:tc>
        <w:tc>
          <w:tcPr>
            <w:tcW w:w="459" w:type="pct"/>
            <w:vAlign w:val="center"/>
          </w:tcPr>
          <w:p w:rsidR="00CC3C74" w:rsidRPr="008B425E" w:rsidRDefault="00CC3C74" w:rsidP="00404E83">
            <w:pPr>
              <w:jc w:val="center"/>
              <w:rPr>
                <w:sz w:val="22"/>
                <w:szCs w:val="22"/>
              </w:rPr>
            </w:pPr>
            <w:r>
              <w:rPr>
                <w:sz w:val="22"/>
                <w:szCs w:val="22"/>
              </w:rPr>
              <w:t>19.0</w:t>
            </w:r>
          </w:p>
        </w:tc>
        <w:tc>
          <w:tcPr>
            <w:tcW w:w="342" w:type="pct"/>
            <w:vAlign w:val="center"/>
          </w:tcPr>
          <w:p w:rsidR="00CC3C74" w:rsidRPr="008B425E" w:rsidRDefault="00CC3C74">
            <w:pPr>
              <w:jc w:val="center"/>
              <w:rPr>
                <w:sz w:val="22"/>
                <w:szCs w:val="22"/>
              </w:rPr>
            </w:pPr>
            <w:r>
              <w:rPr>
                <w:sz w:val="22"/>
                <w:szCs w:val="22"/>
              </w:rPr>
              <w:t>2</w:t>
            </w:r>
          </w:p>
        </w:tc>
        <w:tc>
          <w:tcPr>
            <w:tcW w:w="353" w:type="pct"/>
            <w:vAlign w:val="center"/>
          </w:tcPr>
          <w:p w:rsidR="00CC3C74" w:rsidRPr="008B425E" w:rsidRDefault="00CC3C74">
            <w:pPr>
              <w:jc w:val="center"/>
              <w:rPr>
                <w:sz w:val="22"/>
                <w:szCs w:val="22"/>
              </w:rPr>
            </w:pPr>
            <w:r>
              <w:rPr>
                <w:sz w:val="22"/>
                <w:szCs w:val="22"/>
              </w:rPr>
              <w:t>4</w:t>
            </w: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r>
              <w:rPr>
                <w:sz w:val="22"/>
                <w:szCs w:val="22"/>
              </w:rPr>
              <w:t>0.5</w:t>
            </w:r>
          </w:p>
        </w:tc>
        <w:tc>
          <w:tcPr>
            <w:tcW w:w="371" w:type="pct"/>
            <w:vAlign w:val="center"/>
          </w:tcPr>
          <w:p w:rsidR="00CC3C74" w:rsidRPr="008B425E" w:rsidRDefault="00CC3C74">
            <w:pPr>
              <w:jc w:val="center"/>
              <w:rPr>
                <w:sz w:val="22"/>
                <w:szCs w:val="22"/>
              </w:rPr>
            </w:pPr>
            <w:r w:rsidRPr="008B425E">
              <w:rPr>
                <w:sz w:val="22"/>
                <w:szCs w:val="22"/>
              </w:rPr>
              <w:t>19</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4</w:t>
            </w:r>
          </w:p>
        </w:tc>
        <w:tc>
          <w:tcPr>
            <w:tcW w:w="484" w:type="pct"/>
            <w:vAlign w:val="center"/>
          </w:tcPr>
          <w:p w:rsidR="00CC3C74" w:rsidRPr="008B425E" w:rsidRDefault="00CC3C74" w:rsidP="00E74197">
            <w:pPr>
              <w:jc w:val="center"/>
              <w:rPr>
                <w:sz w:val="22"/>
                <w:szCs w:val="22"/>
              </w:rPr>
            </w:pPr>
            <w:r w:rsidRPr="008B425E">
              <w:rPr>
                <w:sz w:val="22"/>
                <w:szCs w:val="22"/>
              </w:rPr>
              <w:t>1</w:t>
            </w:r>
            <w:r>
              <w:rPr>
                <w:sz w:val="22"/>
                <w:szCs w:val="22"/>
              </w:rPr>
              <w:t>7</w:t>
            </w:r>
          </w:p>
        </w:tc>
        <w:tc>
          <w:tcPr>
            <w:tcW w:w="403" w:type="pct"/>
            <w:vAlign w:val="center"/>
          </w:tcPr>
          <w:p w:rsidR="00CC3C74" w:rsidRPr="008B425E" w:rsidRDefault="00CC3C74">
            <w:pPr>
              <w:jc w:val="center"/>
              <w:rPr>
                <w:sz w:val="22"/>
                <w:szCs w:val="22"/>
              </w:rPr>
            </w:pPr>
            <w:r>
              <w:rPr>
                <w:sz w:val="22"/>
                <w:szCs w:val="22"/>
              </w:rPr>
              <w:t>21</w:t>
            </w:r>
          </w:p>
        </w:tc>
        <w:tc>
          <w:tcPr>
            <w:tcW w:w="459" w:type="pct"/>
            <w:vAlign w:val="center"/>
          </w:tcPr>
          <w:p w:rsidR="00CC3C74" w:rsidRPr="008B425E" w:rsidRDefault="00CC3C74">
            <w:pPr>
              <w:jc w:val="center"/>
              <w:rPr>
                <w:sz w:val="22"/>
                <w:szCs w:val="22"/>
              </w:rPr>
            </w:pPr>
            <w:r>
              <w:rPr>
                <w:sz w:val="22"/>
                <w:szCs w:val="22"/>
              </w:rPr>
              <w:t>15.6</w:t>
            </w:r>
          </w:p>
        </w:tc>
        <w:tc>
          <w:tcPr>
            <w:tcW w:w="342" w:type="pct"/>
            <w:vAlign w:val="center"/>
          </w:tcPr>
          <w:p w:rsidR="00CC3C74" w:rsidRPr="008B425E" w:rsidRDefault="00CC3C74">
            <w:pPr>
              <w:jc w:val="center"/>
              <w:rPr>
                <w:sz w:val="22"/>
                <w:szCs w:val="22"/>
              </w:rPr>
            </w:pPr>
            <w:r>
              <w:rPr>
                <w:sz w:val="22"/>
                <w:szCs w:val="22"/>
              </w:rPr>
              <w:t>2</w:t>
            </w:r>
          </w:p>
        </w:tc>
        <w:tc>
          <w:tcPr>
            <w:tcW w:w="353" w:type="pct"/>
            <w:vAlign w:val="center"/>
          </w:tcPr>
          <w:p w:rsidR="00CC3C74" w:rsidRPr="008B425E" w:rsidRDefault="00CC3C74">
            <w:pPr>
              <w:jc w:val="center"/>
              <w:rPr>
                <w:sz w:val="22"/>
                <w:szCs w:val="22"/>
              </w:rPr>
            </w:pP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p>
        </w:tc>
        <w:tc>
          <w:tcPr>
            <w:tcW w:w="371" w:type="pct"/>
            <w:vAlign w:val="center"/>
          </w:tcPr>
          <w:p w:rsidR="00CC3C74" w:rsidRPr="008B425E" w:rsidRDefault="00CC3C74">
            <w:pPr>
              <w:jc w:val="center"/>
              <w:rPr>
                <w:sz w:val="22"/>
                <w:szCs w:val="22"/>
              </w:rPr>
            </w:pPr>
            <w:r w:rsidRPr="008B425E">
              <w:rPr>
                <w:sz w:val="22"/>
                <w:szCs w:val="22"/>
              </w:rPr>
              <w:t>19</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hint="eastAsia"/>
              </w:rPr>
              <w:t>短</w:t>
            </w:r>
            <w:r w:rsidRPr="008B425E">
              <w:rPr>
                <w:rFonts w:eastAsia="仿宋_GB2312"/>
              </w:rPr>
              <w:t>2</w:t>
            </w:r>
          </w:p>
        </w:tc>
        <w:tc>
          <w:tcPr>
            <w:tcW w:w="484" w:type="pct"/>
            <w:vAlign w:val="center"/>
          </w:tcPr>
          <w:p w:rsidR="00CC3C74" w:rsidRPr="008B425E" w:rsidRDefault="00CC3C74">
            <w:pPr>
              <w:jc w:val="center"/>
              <w:rPr>
                <w:sz w:val="22"/>
                <w:szCs w:val="22"/>
              </w:rPr>
            </w:pPr>
          </w:p>
        </w:tc>
        <w:tc>
          <w:tcPr>
            <w:tcW w:w="403" w:type="pct"/>
            <w:vAlign w:val="center"/>
          </w:tcPr>
          <w:p w:rsidR="00CC3C74" w:rsidRPr="008B425E" w:rsidRDefault="00CC3C74">
            <w:pPr>
              <w:jc w:val="center"/>
              <w:rPr>
                <w:sz w:val="22"/>
                <w:szCs w:val="22"/>
              </w:rPr>
            </w:pPr>
          </w:p>
        </w:tc>
        <w:tc>
          <w:tcPr>
            <w:tcW w:w="459" w:type="pct"/>
            <w:vAlign w:val="center"/>
          </w:tcPr>
          <w:p w:rsidR="00CC3C74" w:rsidRPr="008B425E" w:rsidRDefault="00CC3C74">
            <w:pPr>
              <w:jc w:val="center"/>
              <w:rPr>
                <w:sz w:val="22"/>
                <w:szCs w:val="22"/>
              </w:rPr>
            </w:pPr>
          </w:p>
        </w:tc>
        <w:tc>
          <w:tcPr>
            <w:tcW w:w="342"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r>
              <w:rPr>
                <w:sz w:val="22"/>
                <w:szCs w:val="22"/>
              </w:rPr>
              <w:t>2</w:t>
            </w: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p>
        </w:tc>
        <w:tc>
          <w:tcPr>
            <w:tcW w:w="371" w:type="pct"/>
            <w:vAlign w:val="center"/>
          </w:tcPr>
          <w:p w:rsidR="00CC3C74" w:rsidRPr="008B425E" w:rsidRDefault="00CC3C74">
            <w:pPr>
              <w:jc w:val="center"/>
              <w:rPr>
                <w:sz w:val="22"/>
                <w:szCs w:val="22"/>
              </w:rPr>
            </w:pPr>
            <w:r>
              <w:rPr>
                <w:sz w:val="22"/>
                <w:szCs w:val="22"/>
              </w:rPr>
              <w:t>2</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5</w:t>
            </w:r>
          </w:p>
        </w:tc>
        <w:tc>
          <w:tcPr>
            <w:tcW w:w="484" w:type="pct"/>
            <w:vAlign w:val="center"/>
          </w:tcPr>
          <w:p w:rsidR="00CC3C74" w:rsidRPr="008B425E" w:rsidRDefault="00CC3C74" w:rsidP="00E74197">
            <w:pPr>
              <w:jc w:val="center"/>
              <w:rPr>
                <w:sz w:val="22"/>
                <w:szCs w:val="22"/>
              </w:rPr>
            </w:pPr>
            <w:r w:rsidRPr="008B425E">
              <w:rPr>
                <w:sz w:val="22"/>
                <w:szCs w:val="22"/>
              </w:rPr>
              <w:t>1</w:t>
            </w:r>
            <w:r>
              <w:rPr>
                <w:sz w:val="22"/>
                <w:szCs w:val="22"/>
              </w:rPr>
              <w:t>2.5</w:t>
            </w:r>
          </w:p>
        </w:tc>
        <w:tc>
          <w:tcPr>
            <w:tcW w:w="403" w:type="pct"/>
            <w:vAlign w:val="center"/>
          </w:tcPr>
          <w:p w:rsidR="00CC3C74" w:rsidRPr="008B425E" w:rsidRDefault="00CC3C74" w:rsidP="00AE0EE4">
            <w:pPr>
              <w:jc w:val="center"/>
              <w:rPr>
                <w:sz w:val="22"/>
                <w:szCs w:val="22"/>
              </w:rPr>
            </w:pPr>
            <w:r>
              <w:rPr>
                <w:sz w:val="22"/>
                <w:szCs w:val="22"/>
              </w:rPr>
              <w:t>21</w:t>
            </w:r>
          </w:p>
        </w:tc>
        <w:tc>
          <w:tcPr>
            <w:tcW w:w="459" w:type="pct"/>
            <w:vAlign w:val="center"/>
          </w:tcPr>
          <w:p w:rsidR="00CC3C74" w:rsidRPr="008B425E" w:rsidRDefault="00CC3C74">
            <w:pPr>
              <w:jc w:val="center"/>
              <w:rPr>
                <w:sz w:val="22"/>
                <w:szCs w:val="22"/>
              </w:rPr>
            </w:pPr>
            <w:r>
              <w:rPr>
                <w:sz w:val="22"/>
                <w:szCs w:val="22"/>
              </w:rPr>
              <w:t>27.5</w:t>
            </w:r>
          </w:p>
        </w:tc>
        <w:tc>
          <w:tcPr>
            <w:tcW w:w="342" w:type="pct"/>
            <w:vAlign w:val="center"/>
          </w:tcPr>
          <w:p w:rsidR="00CC3C74" w:rsidRPr="008B425E" w:rsidRDefault="00CC3C74">
            <w:pPr>
              <w:jc w:val="center"/>
              <w:rPr>
                <w:sz w:val="22"/>
                <w:szCs w:val="22"/>
              </w:rPr>
            </w:pPr>
            <w:r>
              <w:rPr>
                <w:sz w:val="22"/>
                <w:szCs w:val="22"/>
              </w:rPr>
              <w:t>2</w:t>
            </w:r>
          </w:p>
        </w:tc>
        <w:tc>
          <w:tcPr>
            <w:tcW w:w="353" w:type="pct"/>
            <w:vAlign w:val="center"/>
          </w:tcPr>
          <w:p w:rsidR="00CC3C74" w:rsidRPr="008B425E" w:rsidRDefault="00CC3C74">
            <w:pPr>
              <w:jc w:val="center"/>
              <w:rPr>
                <w:sz w:val="22"/>
                <w:szCs w:val="22"/>
              </w:rPr>
            </w:pPr>
            <w:r>
              <w:rPr>
                <w:sz w:val="22"/>
                <w:szCs w:val="22"/>
              </w:rPr>
              <w:t>4</w:t>
            </w: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r>
              <w:rPr>
                <w:sz w:val="22"/>
                <w:szCs w:val="22"/>
              </w:rPr>
              <w:t>0.5</w:t>
            </w:r>
          </w:p>
        </w:tc>
        <w:tc>
          <w:tcPr>
            <w:tcW w:w="371" w:type="pct"/>
            <w:vAlign w:val="center"/>
          </w:tcPr>
          <w:p w:rsidR="00CC3C74" w:rsidRPr="008B425E" w:rsidRDefault="00CC3C74">
            <w:pPr>
              <w:jc w:val="center"/>
              <w:rPr>
                <w:sz w:val="22"/>
                <w:szCs w:val="22"/>
              </w:rPr>
            </w:pPr>
            <w:r w:rsidRPr="008B425E">
              <w:rPr>
                <w:sz w:val="22"/>
                <w:szCs w:val="22"/>
              </w:rPr>
              <w:t>19</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6</w:t>
            </w:r>
          </w:p>
        </w:tc>
        <w:tc>
          <w:tcPr>
            <w:tcW w:w="484" w:type="pct"/>
            <w:vAlign w:val="center"/>
          </w:tcPr>
          <w:p w:rsidR="00CC3C74" w:rsidRPr="008B425E" w:rsidRDefault="00CC3C74">
            <w:pPr>
              <w:jc w:val="center"/>
              <w:rPr>
                <w:sz w:val="22"/>
                <w:szCs w:val="22"/>
              </w:rPr>
            </w:pPr>
            <w:r w:rsidRPr="008B425E">
              <w:rPr>
                <w:sz w:val="22"/>
                <w:szCs w:val="22"/>
              </w:rPr>
              <w:t>12</w:t>
            </w:r>
          </w:p>
        </w:tc>
        <w:tc>
          <w:tcPr>
            <w:tcW w:w="403" w:type="pct"/>
            <w:vAlign w:val="center"/>
          </w:tcPr>
          <w:p w:rsidR="00CC3C74" w:rsidRPr="008B425E" w:rsidRDefault="00CC3C74">
            <w:pPr>
              <w:jc w:val="center"/>
              <w:rPr>
                <w:sz w:val="22"/>
                <w:szCs w:val="22"/>
              </w:rPr>
            </w:pPr>
            <w:r>
              <w:rPr>
                <w:sz w:val="22"/>
                <w:szCs w:val="22"/>
              </w:rPr>
              <w:t>20</w:t>
            </w:r>
          </w:p>
        </w:tc>
        <w:tc>
          <w:tcPr>
            <w:tcW w:w="459" w:type="pct"/>
            <w:vAlign w:val="center"/>
          </w:tcPr>
          <w:p w:rsidR="00CC3C74" w:rsidRPr="008B425E" w:rsidRDefault="00CC3C74">
            <w:pPr>
              <w:jc w:val="center"/>
              <w:rPr>
                <w:sz w:val="22"/>
                <w:szCs w:val="22"/>
              </w:rPr>
            </w:pPr>
            <w:r>
              <w:rPr>
                <w:sz w:val="22"/>
                <w:szCs w:val="22"/>
              </w:rPr>
              <w:t>22.3</w:t>
            </w:r>
          </w:p>
        </w:tc>
        <w:tc>
          <w:tcPr>
            <w:tcW w:w="342" w:type="pct"/>
            <w:vAlign w:val="center"/>
          </w:tcPr>
          <w:p w:rsidR="00CC3C74" w:rsidRPr="008B425E" w:rsidRDefault="00CC3C74">
            <w:pPr>
              <w:jc w:val="center"/>
              <w:rPr>
                <w:sz w:val="22"/>
                <w:szCs w:val="22"/>
              </w:rPr>
            </w:pPr>
            <w:r>
              <w:rPr>
                <w:sz w:val="22"/>
                <w:szCs w:val="22"/>
              </w:rPr>
              <w:t>2</w:t>
            </w:r>
          </w:p>
        </w:tc>
        <w:tc>
          <w:tcPr>
            <w:tcW w:w="353" w:type="pct"/>
            <w:vAlign w:val="center"/>
          </w:tcPr>
          <w:p w:rsidR="00CC3C74" w:rsidRPr="008B425E" w:rsidRDefault="00CC3C74">
            <w:pPr>
              <w:jc w:val="center"/>
              <w:rPr>
                <w:sz w:val="22"/>
                <w:szCs w:val="22"/>
              </w:rPr>
            </w:pPr>
            <w:r>
              <w:rPr>
                <w:sz w:val="22"/>
                <w:szCs w:val="22"/>
              </w:rPr>
              <w:t>5</w:t>
            </w: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p>
        </w:tc>
        <w:tc>
          <w:tcPr>
            <w:tcW w:w="371" w:type="pct"/>
            <w:vAlign w:val="center"/>
          </w:tcPr>
          <w:p w:rsidR="00CC3C74" w:rsidRPr="008B425E" w:rsidRDefault="00CC3C74">
            <w:pPr>
              <w:jc w:val="center"/>
              <w:rPr>
                <w:sz w:val="22"/>
                <w:szCs w:val="22"/>
              </w:rPr>
            </w:pPr>
            <w:r w:rsidRPr="008B425E">
              <w:rPr>
                <w:sz w:val="22"/>
                <w:szCs w:val="22"/>
              </w:rPr>
              <w:t>19</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hint="eastAsia"/>
              </w:rPr>
              <w:t>短</w:t>
            </w:r>
            <w:r w:rsidRPr="008B425E">
              <w:rPr>
                <w:rFonts w:eastAsia="仿宋_GB2312"/>
              </w:rPr>
              <w:t>3</w:t>
            </w:r>
          </w:p>
        </w:tc>
        <w:tc>
          <w:tcPr>
            <w:tcW w:w="484" w:type="pct"/>
            <w:vAlign w:val="center"/>
          </w:tcPr>
          <w:p w:rsidR="00CC3C74" w:rsidRPr="008B425E" w:rsidRDefault="00CC3C74">
            <w:pPr>
              <w:jc w:val="center"/>
              <w:rPr>
                <w:sz w:val="22"/>
                <w:szCs w:val="22"/>
              </w:rPr>
            </w:pPr>
          </w:p>
        </w:tc>
        <w:tc>
          <w:tcPr>
            <w:tcW w:w="403" w:type="pct"/>
            <w:vAlign w:val="center"/>
          </w:tcPr>
          <w:p w:rsidR="00CC3C74" w:rsidRPr="008B425E" w:rsidRDefault="00CC3C74">
            <w:pPr>
              <w:jc w:val="center"/>
              <w:rPr>
                <w:sz w:val="22"/>
                <w:szCs w:val="22"/>
              </w:rPr>
            </w:pPr>
          </w:p>
        </w:tc>
        <w:tc>
          <w:tcPr>
            <w:tcW w:w="459" w:type="pct"/>
            <w:vAlign w:val="center"/>
          </w:tcPr>
          <w:p w:rsidR="00CC3C74" w:rsidRPr="008B425E" w:rsidRDefault="00CC3C74">
            <w:pPr>
              <w:jc w:val="center"/>
              <w:rPr>
                <w:sz w:val="22"/>
                <w:szCs w:val="22"/>
              </w:rPr>
            </w:pPr>
          </w:p>
        </w:tc>
        <w:tc>
          <w:tcPr>
            <w:tcW w:w="342"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579" w:type="pct"/>
            <w:vAlign w:val="center"/>
          </w:tcPr>
          <w:p w:rsidR="00CC3C74" w:rsidRPr="008B425E" w:rsidRDefault="00CC3C74">
            <w:pPr>
              <w:jc w:val="center"/>
              <w:rPr>
                <w:sz w:val="22"/>
                <w:szCs w:val="22"/>
              </w:rPr>
            </w:pPr>
          </w:p>
        </w:tc>
        <w:tc>
          <w:tcPr>
            <w:tcW w:w="360" w:type="pct"/>
            <w:vAlign w:val="center"/>
          </w:tcPr>
          <w:p w:rsidR="00CC3C74" w:rsidRPr="008B425E" w:rsidRDefault="00CC3C74">
            <w:pPr>
              <w:jc w:val="center"/>
              <w:rPr>
                <w:sz w:val="22"/>
                <w:szCs w:val="22"/>
              </w:rPr>
            </w:pPr>
            <w:r>
              <w:rPr>
                <w:sz w:val="22"/>
                <w:szCs w:val="22"/>
              </w:rPr>
              <w:t>8</w:t>
            </w: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p>
        </w:tc>
        <w:tc>
          <w:tcPr>
            <w:tcW w:w="371" w:type="pct"/>
            <w:vAlign w:val="center"/>
          </w:tcPr>
          <w:p w:rsidR="00CC3C74" w:rsidRPr="008B425E" w:rsidRDefault="00CC3C74">
            <w:pPr>
              <w:jc w:val="center"/>
              <w:rPr>
                <w:sz w:val="22"/>
                <w:szCs w:val="22"/>
              </w:rPr>
            </w:pPr>
            <w:r>
              <w:rPr>
                <w:sz w:val="22"/>
                <w:szCs w:val="22"/>
              </w:rPr>
              <w:t>8</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7</w:t>
            </w:r>
          </w:p>
        </w:tc>
        <w:tc>
          <w:tcPr>
            <w:tcW w:w="484" w:type="pct"/>
            <w:vAlign w:val="center"/>
          </w:tcPr>
          <w:p w:rsidR="00CC3C74" w:rsidRPr="008B425E" w:rsidRDefault="00CC3C74">
            <w:pPr>
              <w:jc w:val="center"/>
              <w:rPr>
                <w:sz w:val="22"/>
                <w:szCs w:val="22"/>
              </w:rPr>
            </w:pPr>
            <w:r>
              <w:rPr>
                <w:sz w:val="22"/>
                <w:szCs w:val="22"/>
              </w:rPr>
              <w:t>/</w:t>
            </w:r>
          </w:p>
        </w:tc>
        <w:tc>
          <w:tcPr>
            <w:tcW w:w="403" w:type="pct"/>
            <w:vAlign w:val="center"/>
          </w:tcPr>
          <w:p w:rsidR="00CC3C74" w:rsidRPr="008B425E" w:rsidRDefault="00CC3C74">
            <w:pPr>
              <w:jc w:val="center"/>
              <w:rPr>
                <w:sz w:val="22"/>
                <w:szCs w:val="22"/>
              </w:rPr>
            </w:pPr>
          </w:p>
        </w:tc>
        <w:tc>
          <w:tcPr>
            <w:tcW w:w="459" w:type="pct"/>
            <w:vAlign w:val="center"/>
          </w:tcPr>
          <w:p w:rsidR="00CC3C74" w:rsidRPr="008B425E" w:rsidRDefault="00CC3C74">
            <w:pPr>
              <w:jc w:val="center"/>
              <w:rPr>
                <w:sz w:val="22"/>
                <w:szCs w:val="22"/>
              </w:rPr>
            </w:pPr>
          </w:p>
        </w:tc>
        <w:tc>
          <w:tcPr>
            <w:tcW w:w="342"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579" w:type="pct"/>
            <w:vMerge w:val="restart"/>
            <w:vAlign w:val="center"/>
          </w:tcPr>
          <w:p w:rsidR="00CC3C74" w:rsidRPr="008B425E" w:rsidRDefault="00CC3C74">
            <w:pPr>
              <w:jc w:val="center"/>
              <w:rPr>
                <w:sz w:val="22"/>
                <w:szCs w:val="22"/>
              </w:rPr>
            </w:pPr>
            <w:r>
              <w:rPr>
                <w:sz w:val="22"/>
                <w:szCs w:val="22"/>
              </w:rPr>
              <w:t>15</w:t>
            </w:r>
          </w:p>
        </w:tc>
        <w:tc>
          <w:tcPr>
            <w:tcW w:w="360" w:type="pct"/>
            <w:vMerge w:val="restart"/>
            <w:vAlign w:val="center"/>
          </w:tcPr>
          <w:p w:rsidR="00CC3C74" w:rsidRPr="008B425E" w:rsidRDefault="00CC3C74" w:rsidP="00767A55">
            <w:pPr>
              <w:jc w:val="center"/>
              <w:rPr>
                <w:sz w:val="22"/>
                <w:szCs w:val="22"/>
              </w:rPr>
            </w:pPr>
            <w:r>
              <w:rPr>
                <w:sz w:val="22"/>
                <w:szCs w:val="22"/>
              </w:rPr>
              <w:t>21</w:t>
            </w: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r>
              <w:rPr>
                <w:sz w:val="22"/>
                <w:szCs w:val="22"/>
              </w:rPr>
              <w:t>0.5</w:t>
            </w:r>
          </w:p>
        </w:tc>
        <w:tc>
          <w:tcPr>
            <w:tcW w:w="371" w:type="pct"/>
            <w:vAlign w:val="center"/>
          </w:tcPr>
          <w:p w:rsidR="00CC3C74" w:rsidRPr="008B425E" w:rsidRDefault="00CC3C74">
            <w:pPr>
              <w:jc w:val="center"/>
              <w:rPr>
                <w:sz w:val="22"/>
                <w:szCs w:val="22"/>
              </w:rPr>
            </w:pPr>
            <w:r w:rsidRPr="008B425E">
              <w:rPr>
                <w:sz w:val="22"/>
                <w:szCs w:val="22"/>
              </w:rPr>
              <w:t>19</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rPr>
              <w:t>8</w:t>
            </w:r>
          </w:p>
        </w:tc>
        <w:tc>
          <w:tcPr>
            <w:tcW w:w="484" w:type="pct"/>
            <w:vAlign w:val="center"/>
          </w:tcPr>
          <w:p w:rsidR="00CC3C74" w:rsidRPr="008B425E" w:rsidRDefault="00CC3C74">
            <w:pPr>
              <w:jc w:val="center"/>
              <w:rPr>
                <w:sz w:val="22"/>
                <w:szCs w:val="22"/>
              </w:rPr>
            </w:pPr>
            <w:r>
              <w:rPr>
                <w:sz w:val="22"/>
                <w:szCs w:val="22"/>
              </w:rPr>
              <w:t>/</w:t>
            </w:r>
          </w:p>
        </w:tc>
        <w:tc>
          <w:tcPr>
            <w:tcW w:w="403" w:type="pct"/>
            <w:vAlign w:val="center"/>
          </w:tcPr>
          <w:p w:rsidR="00CC3C74" w:rsidRPr="008B425E" w:rsidRDefault="00CC3C74">
            <w:pPr>
              <w:jc w:val="center"/>
              <w:rPr>
                <w:sz w:val="22"/>
                <w:szCs w:val="22"/>
              </w:rPr>
            </w:pPr>
          </w:p>
        </w:tc>
        <w:tc>
          <w:tcPr>
            <w:tcW w:w="459" w:type="pct"/>
            <w:vAlign w:val="center"/>
          </w:tcPr>
          <w:p w:rsidR="00CC3C74" w:rsidRPr="008B425E" w:rsidRDefault="00CC3C74">
            <w:pPr>
              <w:jc w:val="center"/>
              <w:rPr>
                <w:sz w:val="22"/>
                <w:szCs w:val="22"/>
              </w:rPr>
            </w:pPr>
          </w:p>
        </w:tc>
        <w:tc>
          <w:tcPr>
            <w:tcW w:w="342" w:type="pct"/>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579" w:type="pct"/>
            <w:vMerge/>
            <w:vAlign w:val="center"/>
          </w:tcPr>
          <w:p w:rsidR="00CC3C74" w:rsidRPr="008B425E" w:rsidRDefault="00CC3C74">
            <w:pPr>
              <w:jc w:val="center"/>
              <w:rPr>
                <w:sz w:val="22"/>
                <w:szCs w:val="22"/>
              </w:rPr>
            </w:pPr>
          </w:p>
        </w:tc>
        <w:tc>
          <w:tcPr>
            <w:tcW w:w="360" w:type="pct"/>
            <w:vMerge/>
            <w:vAlign w:val="center"/>
          </w:tcPr>
          <w:p w:rsidR="00CC3C74" w:rsidRPr="008B425E" w:rsidRDefault="00CC3C74">
            <w:pPr>
              <w:jc w:val="center"/>
              <w:rPr>
                <w:sz w:val="22"/>
                <w:szCs w:val="22"/>
              </w:rPr>
            </w:pPr>
          </w:p>
        </w:tc>
        <w:tc>
          <w:tcPr>
            <w:tcW w:w="353" w:type="pct"/>
            <w:vAlign w:val="center"/>
          </w:tcPr>
          <w:p w:rsidR="00CC3C74" w:rsidRPr="008B425E" w:rsidRDefault="00CC3C74">
            <w:pPr>
              <w:jc w:val="center"/>
              <w:rPr>
                <w:sz w:val="22"/>
                <w:szCs w:val="22"/>
              </w:rPr>
            </w:pPr>
          </w:p>
        </w:tc>
        <w:tc>
          <w:tcPr>
            <w:tcW w:w="954" w:type="pct"/>
            <w:vAlign w:val="center"/>
          </w:tcPr>
          <w:p w:rsidR="00CC3C74" w:rsidRPr="008B425E" w:rsidRDefault="00CC3C74">
            <w:pPr>
              <w:jc w:val="center"/>
              <w:rPr>
                <w:sz w:val="22"/>
                <w:szCs w:val="22"/>
              </w:rPr>
            </w:pPr>
            <w:r>
              <w:rPr>
                <w:sz w:val="22"/>
                <w:szCs w:val="22"/>
              </w:rPr>
              <w:t>2</w:t>
            </w:r>
          </w:p>
        </w:tc>
        <w:tc>
          <w:tcPr>
            <w:tcW w:w="371" w:type="pct"/>
            <w:vAlign w:val="center"/>
          </w:tcPr>
          <w:p w:rsidR="00CC3C74" w:rsidRPr="008B425E" w:rsidRDefault="00CC3C74">
            <w:pPr>
              <w:jc w:val="center"/>
              <w:rPr>
                <w:sz w:val="22"/>
                <w:szCs w:val="22"/>
              </w:rPr>
            </w:pPr>
            <w:r w:rsidRPr="008B425E">
              <w:rPr>
                <w:sz w:val="22"/>
                <w:szCs w:val="22"/>
              </w:rPr>
              <w:t>17</w:t>
            </w:r>
          </w:p>
        </w:tc>
      </w:tr>
      <w:tr w:rsidR="00CC3C74" w:rsidRPr="008B425E" w:rsidTr="00C1216E">
        <w:trPr>
          <w:cantSplit/>
          <w:trHeight w:val="20"/>
          <w:jc w:val="center"/>
        </w:trPr>
        <w:tc>
          <w:tcPr>
            <w:tcW w:w="342" w:type="pct"/>
            <w:vAlign w:val="center"/>
          </w:tcPr>
          <w:p w:rsidR="00CC3C74" w:rsidRPr="008B425E" w:rsidRDefault="00CC3C74">
            <w:pPr>
              <w:jc w:val="center"/>
              <w:rPr>
                <w:rFonts w:eastAsia="仿宋_GB2312"/>
              </w:rPr>
            </w:pPr>
            <w:r w:rsidRPr="008B425E">
              <w:rPr>
                <w:rFonts w:eastAsia="仿宋_GB2312" w:hint="eastAsia"/>
              </w:rPr>
              <w:t>合计</w:t>
            </w:r>
          </w:p>
        </w:tc>
        <w:tc>
          <w:tcPr>
            <w:tcW w:w="484" w:type="pct"/>
            <w:vAlign w:val="center"/>
          </w:tcPr>
          <w:p w:rsidR="00CC3C74" w:rsidRPr="008B425E" w:rsidRDefault="00CC3C74">
            <w:pPr>
              <w:jc w:val="center"/>
              <w:rPr>
                <w:sz w:val="22"/>
                <w:szCs w:val="22"/>
              </w:rPr>
            </w:pPr>
            <w:r>
              <w:rPr>
                <w:sz w:val="22"/>
                <w:szCs w:val="22"/>
              </w:rPr>
              <w:t>81.5</w:t>
            </w:r>
          </w:p>
        </w:tc>
        <w:tc>
          <w:tcPr>
            <w:tcW w:w="403" w:type="pct"/>
            <w:vAlign w:val="center"/>
          </w:tcPr>
          <w:p w:rsidR="00CC3C74" w:rsidRPr="008B425E" w:rsidRDefault="00CC3C74">
            <w:pPr>
              <w:jc w:val="center"/>
              <w:rPr>
                <w:sz w:val="22"/>
                <w:szCs w:val="22"/>
              </w:rPr>
            </w:pPr>
            <w:r>
              <w:rPr>
                <w:sz w:val="22"/>
                <w:szCs w:val="22"/>
              </w:rPr>
              <w:t>116.0</w:t>
            </w:r>
          </w:p>
        </w:tc>
        <w:tc>
          <w:tcPr>
            <w:tcW w:w="459" w:type="pct"/>
            <w:vAlign w:val="center"/>
          </w:tcPr>
          <w:p w:rsidR="00CC3C74" w:rsidRPr="008B425E" w:rsidRDefault="00CC3C74">
            <w:pPr>
              <w:jc w:val="center"/>
              <w:rPr>
                <w:sz w:val="22"/>
                <w:szCs w:val="22"/>
              </w:rPr>
            </w:pPr>
          </w:p>
        </w:tc>
        <w:tc>
          <w:tcPr>
            <w:tcW w:w="342" w:type="pct"/>
            <w:vAlign w:val="center"/>
          </w:tcPr>
          <w:p w:rsidR="00CC3C74" w:rsidRPr="008B425E" w:rsidRDefault="00CC3C74">
            <w:pPr>
              <w:jc w:val="center"/>
              <w:rPr>
                <w:sz w:val="22"/>
                <w:szCs w:val="22"/>
              </w:rPr>
            </w:pPr>
            <w:r>
              <w:rPr>
                <w:sz w:val="22"/>
                <w:szCs w:val="22"/>
              </w:rPr>
              <w:t>12</w:t>
            </w:r>
          </w:p>
        </w:tc>
        <w:tc>
          <w:tcPr>
            <w:tcW w:w="353" w:type="pct"/>
            <w:vAlign w:val="center"/>
          </w:tcPr>
          <w:p w:rsidR="00CC3C74" w:rsidRPr="008B425E" w:rsidRDefault="00CC3C74">
            <w:pPr>
              <w:jc w:val="center"/>
              <w:rPr>
                <w:sz w:val="22"/>
                <w:szCs w:val="22"/>
              </w:rPr>
            </w:pPr>
            <w:r>
              <w:rPr>
                <w:sz w:val="22"/>
                <w:szCs w:val="22"/>
              </w:rPr>
              <w:t>21</w:t>
            </w:r>
          </w:p>
        </w:tc>
        <w:tc>
          <w:tcPr>
            <w:tcW w:w="579" w:type="pct"/>
            <w:vAlign w:val="center"/>
          </w:tcPr>
          <w:p w:rsidR="00CC3C74" w:rsidRPr="008B425E" w:rsidRDefault="00CC3C74">
            <w:pPr>
              <w:jc w:val="center"/>
              <w:rPr>
                <w:sz w:val="22"/>
                <w:szCs w:val="22"/>
              </w:rPr>
            </w:pPr>
            <w:r>
              <w:rPr>
                <w:sz w:val="22"/>
                <w:szCs w:val="22"/>
              </w:rPr>
              <w:t>15</w:t>
            </w:r>
          </w:p>
        </w:tc>
        <w:tc>
          <w:tcPr>
            <w:tcW w:w="360" w:type="pct"/>
            <w:vAlign w:val="center"/>
          </w:tcPr>
          <w:p w:rsidR="00CC3C74" w:rsidRPr="008B425E" w:rsidRDefault="00CC3C74">
            <w:pPr>
              <w:jc w:val="center"/>
              <w:rPr>
                <w:sz w:val="22"/>
                <w:szCs w:val="22"/>
              </w:rPr>
            </w:pPr>
            <w:r>
              <w:rPr>
                <w:sz w:val="22"/>
                <w:szCs w:val="22"/>
              </w:rPr>
              <w:t>31</w:t>
            </w:r>
          </w:p>
        </w:tc>
        <w:tc>
          <w:tcPr>
            <w:tcW w:w="353" w:type="pct"/>
            <w:vAlign w:val="center"/>
          </w:tcPr>
          <w:p w:rsidR="00CC3C74" w:rsidRPr="008B425E" w:rsidRDefault="00CC3C74">
            <w:pPr>
              <w:jc w:val="center"/>
              <w:rPr>
                <w:sz w:val="22"/>
                <w:szCs w:val="22"/>
              </w:rPr>
            </w:pPr>
            <w:r w:rsidRPr="008B425E">
              <w:rPr>
                <w:sz w:val="22"/>
                <w:szCs w:val="22"/>
              </w:rPr>
              <w:t>2</w:t>
            </w:r>
          </w:p>
        </w:tc>
        <w:tc>
          <w:tcPr>
            <w:tcW w:w="954" w:type="pct"/>
            <w:vAlign w:val="center"/>
          </w:tcPr>
          <w:p w:rsidR="00CC3C74" w:rsidRPr="008B425E" w:rsidRDefault="00CC3C74">
            <w:pPr>
              <w:jc w:val="center"/>
              <w:rPr>
                <w:sz w:val="22"/>
                <w:szCs w:val="22"/>
              </w:rPr>
            </w:pPr>
            <w:r>
              <w:rPr>
                <w:sz w:val="22"/>
                <w:szCs w:val="22"/>
              </w:rPr>
              <w:t>4</w:t>
            </w:r>
          </w:p>
        </w:tc>
        <w:tc>
          <w:tcPr>
            <w:tcW w:w="371" w:type="pct"/>
            <w:vAlign w:val="center"/>
          </w:tcPr>
          <w:p w:rsidR="00CC3C74" w:rsidRPr="008B425E" w:rsidRDefault="00CC3C74">
            <w:pPr>
              <w:jc w:val="center"/>
              <w:rPr>
                <w:sz w:val="22"/>
                <w:szCs w:val="22"/>
              </w:rPr>
            </w:pPr>
            <w:r>
              <w:rPr>
                <w:sz w:val="22"/>
                <w:szCs w:val="22"/>
              </w:rPr>
              <w:t>162</w:t>
            </w:r>
          </w:p>
        </w:tc>
      </w:tr>
    </w:tbl>
    <w:p w:rsidR="00CC3C74" w:rsidRPr="008B425E" w:rsidRDefault="00CC3C74" w:rsidP="00442C73">
      <w:pPr>
        <w:spacing w:afterLines="50"/>
      </w:pPr>
      <w:r w:rsidRPr="008B425E">
        <w:rPr>
          <w:rFonts w:hint="eastAsia"/>
        </w:rPr>
        <w:t>注：</w:t>
      </w:r>
      <w:r w:rsidRPr="008B425E">
        <w:t>“</w:t>
      </w:r>
      <w:r w:rsidRPr="008B425E">
        <w:rPr>
          <w:rFonts w:hint="eastAsia"/>
        </w:rPr>
        <w:t>两长一短</w:t>
      </w:r>
      <w:r w:rsidRPr="008B425E">
        <w:t>”</w:t>
      </w:r>
      <w:r w:rsidRPr="008B425E">
        <w:rPr>
          <w:rFonts w:hint="eastAsia"/>
        </w:rPr>
        <w:t>三学期制：两个长学期各</w:t>
      </w:r>
      <w:r w:rsidRPr="008B425E">
        <w:t>19</w:t>
      </w:r>
      <w:r w:rsidRPr="008B425E">
        <w:rPr>
          <w:rFonts w:hint="eastAsia"/>
        </w:rPr>
        <w:t>周，安排校内理论和实践教学；短学期（暑假内）</w:t>
      </w:r>
      <w:r w:rsidRPr="008B425E">
        <w:t>2-4</w:t>
      </w:r>
      <w:r w:rsidRPr="008B425E">
        <w:rPr>
          <w:rFonts w:hint="eastAsia"/>
        </w:rPr>
        <w:t>周，分别安排军训和军事理论（第一学年）、校外暑期社会实践（第二学年）和校外部分专业实习（第三学年）。</w:t>
      </w:r>
    </w:p>
    <w:sectPr w:rsidR="00CC3C74" w:rsidRPr="008B425E" w:rsidSect="0081072D">
      <w:headerReference w:type="default" r:id="rId7"/>
      <w:footerReference w:type="even" r:id="rId8"/>
      <w:footerReference w:type="default" r:id="rId9"/>
      <w:pgSz w:w="11906" w:h="16838"/>
      <w:pgMar w:top="1418" w:right="1134" w:bottom="2183" w:left="141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C74" w:rsidRDefault="00CC3C74">
      <w:r>
        <w:separator/>
      </w:r>
    </w:p>
  </w:endnote>
  <w:endnote w:type="continuationSeparator" w:id="0">
    <w:p w:rsidR="00CC3C74" w:rsidRDefault="00CC3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方正仿宋简体">
    <w:altName w:val="方正兰亭超细黑简体"/>
    <w:panose1 w:val="00000000000000000000"/>
    <w:charset w:val="86"/>
    <w:family w:val="script"/>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C74" w:rsidRDefault="00CC3C74" w:rsidP="008107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3C74" w:rsidRDefault="00CC3C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C74" w:rsidRDefault="00CC3C74" w:rsidP="008B43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CC3C74" w:rsidRDefault="00CC3C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C74" w:rsidRDefault="00CC3C74">
      <w:r>
        <w:separator/>
      </w:r>
    </w:p>
  </w:footnote>
  <w:footnote w:type="continuationSeparator" w:id="0">
    <w:p w:rsidR="00CC3C74" w:rsidRDefault="00CC3C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C74" w:rsidRDefault="00CC3C74" w:rsidP="00946E33">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004BD1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71D0981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46C095E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D92ED6E"/>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286E531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F9FCDAE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AF8D9E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E4C9C3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02408E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0C857C2"/>
    <w:lvl w:ilvl="0">
      <w:start w:val="1"/>
      <w:numFmt w:val="bullet"/>
      <w:lvlText w:val=""/>
      <w:lvlJc w:val="left"/>
      <w:pPr>
        <w:tabs>
          <w:tab w:val="num" w:pos="360"/>
        </w:tabs>
        <w:ind w:left="360" w:hanging="360"/>
      </w:pPr>
      <w:rPr>
        <w:rFonts w:ascii="Wingdings" w:hAnsi="Wingdings" w:hint="default"/>
      </w:rPr>
    </w:lvl>
  </w:abstractNum>
  <w:abstractNum w:abstractNumId="10">
    <w:nsid w:val="080E39A7"/>
    <w:multiLevelType w:val="hybridMultilevel"/>
    <w:tmpl w:val="9CD63170"/>
    <w:lvl w:ilvl="0" w:tplc="0CC65DD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0A870278"/>
    <w:multiLevelType w:val="hybridMultilevel"/>
    <w:tmpl w:val="E9D63320"/>
    <w:lvl w:ilvl="0" w:tplc="A192DE98">
      <w:start w:val="1"/>
      <w:numFmt w:val="decimal"/>
      <w:lvlText w:val="%1．"/>
      <w:lvlJc w:val="left"/>
      <w:pPr>
        <w:tabs>
          <w:tab w:val="num" w:pos="555"/>
        </w:tabs>
        <w:ind w:left="555" w:hanging="360"/>
      </w:pPr>
      <w:rPr>
        <w:rFonts w:cs="Times New Roman" w:hint="default"/>
      </w:rPr>
    </w:lvl>
    <w:lvl w:ilvl="1" w:tplc="04090019" w:tentative="1">
      <w:start w:val="1"/>
      <w:numFmt w:val="lowerLetter"/>
      <w:lvlText w:val="%2)"/>
      <w:lvlJc w:val="left"/>
      <w:pPr>
        <w:tabs>
          <w:tab w:val="num" w:pos="1035"/>
        </w:tabs>
        <w:ind w:left="1035" w:hanging="420"/>
      </w:pPr>
      <w:rPr>
        <w:rFonts w:cs="Times New Roman"/>
      </w:rPr>
    </w:lvl>
    <w:lvl w:ilvl="2" w:tplc="0409001B" w:tentative="1">
      <w:start w:val="1"/>
      <w:numFmt w:val="lowerRoman"/>
      <w:lvlText w:val="%3."/>
      <w:lvlJc w:val="right"/>
      <w:pPr>
        <w:tabs>
          <w:tab w:val="num" w:pos="1455"/>
        </w:tabs>
        <w:ind w:left="1455" w:hanging="420"/>
      </w:pPr>
      <w:rPr>
        <w:rFonts w:cs="Times New Roman"/>
      </w:rPr>
    </w:lvl>
    <w:lvl w:ilvl="3" w:tplc="0409000F" w:tentative="1">
      <w:start w:val="1"/>
      <w:numFmt w:val="decimal"/>
      <w:lvlText w:val="%4."/>
      <w:lvlJc w:val="left"/>
      <w:pPr>
        <w:tabs>
          <w:tab w:val="num" w:pos="1875"/>
        </w:tabs>
        <w:ind w:left="1875" w:hanging="420"/>
      </w:pPr>
      <w:rPr>
        <w:rFonts w:cs="Times New Roman"/>
      </w:rPr>
    </w:lvl>
    <w:lvl w:ilvl="4" w:tplc="04090019" w:tentative="1">
      <w:start w:val="1"/>
      <w:numFmt w:val="lowerLetter"/>
      <w:lvlText w:val="%5)"/>
      <w:lvlJc w:val="left"/>
      <w:pPr>
        <w:tabs>
          <w:tab w:val="num" w:pos="2295"/>
        </w:tabs>
        <w:ind w:left="2295" w:hanging="420"/>
      </w:pPr>
      <w:rPr>
        <w:rFonts w:cs="Times New Roman"/>
      </w:rPr>
    </w:lvl>
    <w:lvl w:ilvl="5" w:tplc="0409001B" w:tentative="1">
      <w:start w:val="1"/>
      <w:numFmt w:val="lowerRoman"/>
      <w:lvlText w:val="%6."/>
      <w:lvlJc w:val="right"/>
      <w:pPr>
        <w:tabs>
          <w:tab w:val="num" w:pos="2715"/>
        </w:tabs>
        <w:ind w:left="2715" w:hanging="420"/>
      </w:pPr>
      <w:rPr>
        <w:rFonts w:cs="Times New Roman"/>
      </w:rPr>
    </w:lvl>
    <w:lvl w:ilvl="6" w:tplc="0409000F" w:tentative="1">
      <w:start w:val="1"/>
      <w:numFmt w:val="decimal"/>
      <w:lvlText w:val="%7."/>
      <w:lvlJc w:val="left"/>
      <w:pPr>
        <w:tabs>
          <w:tab w:val="num" w:pos="3135"/>
        </w:tabs>
        <w:ind w:left="3135" w:hanging="420"/>
      </w:pPr>
      <w:rPr>
        <w:rFonts w:cs="Times New Roman"/>
      </w:rPr>
    </w:lvl>
    <w:lvl w:ilvl="7" w:tplc="04090019" w:tentative="1">
      <w:start w:val="1"/>
      <w:numFmt w:val="lowerLetter"/>
      <w:lvlText w:val="%8)"/>
      <w:lvlJc w:val="left"/>
      <w:pPr>
        <w:tabs>
          <w:tab w:val="num" w:pos="3555"/>
        </w:tabs>
        <w:ind w:left="3555" w:hanging="420"/>
      </w:pPr>
      <w:rPr>
        <w:rFonts w:cs="Times New Roman"/>
      </w:rPr>
    </w:lvl>
    <w:lvl w:ilvl="8" w:tplc="0409001B" w:tentative="1">
      <w:start w:val="1"/>
      <w:numFmt w:val="lowerRoman"/>
      <w:lvlText w:val="%9."/>
      <w:lvlJc w:val="right"/>
      <w:pPr>
        <w:tabs>
          <w:tab w:val="num" w:pos="3975"/>
        </w:tabs>
        <w:ind w:left="3975" w:hanging="420"/>
      </w:pPr>
      <w:rPr>
        <w:rFonts w:cs="Times New Roman"/>
      </w:rPr>
    </w:lvl>
  </w:abstractNum>
  <w:abstractNum w:abstractNumId="12">
    <w:nsid w:val="0D2A3D77"/>
    <w:multiLevelType w:val="hybridMultilevel"/>
    <w:tmpl w:val="6706AC50"/>
    <w:lvl w:ilvl="0" w:tplc="005E4FBC">
      <w:start w:val="1"/>
      <w:numFmt w:val="decimal"/>
      <w:lvlText w:val="(%1)"/>
      <w:lvlJc w:val="left"/>
      <w:pPr>
        <w:tabs>
          <w:tab w:val="num" w:pos="780"/>
        </w:tabs>
        <w:ind w:left="780" w:hanging="360"/>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3">
    <w:nsid w:val="128817B9"/>
    <w:multiLevelType w:val="hybridMultilevel"/>
    <w:tmpl w:val="A1B41E62"/>
    <w:lvl w:ilvl="0" w:tplc="0B1EDBBE">
      <w:start w:val="3"/>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1430218B"/>
    <w:multiLevelType w:val="hybridMultilevel"/>
    <w:tmpl w:val="8004BC52"/>
    <w:lvl w:ilvl="0" w:tplc="392CB552">
      <w:start w:val="1"/>
      <w:numFmt w:val="decimal"/>
      <w:lvlText w:val="%1."/>
      <w:lvlJc w:val="left"/>
      <w:pPr>
        <w:tabs>
          <w:tab w:val="num" w:pos="822"/>
        </w:tabs>
        <w:ind w:left="822" w:hanging="360"/>
      </w:pPr>
      <w:rPr>
        <w:rFonts w:cs="Times New Roman" w:hint="default"/>
      </w:rPr>
    </w:lvl>
    <w:lvl w:ilvl="1" w:tplc="04090019" w:tentative="1">
      <w:start w:val="1"/>
      <w:numFmt w:val="lowerLetter"/>
      <w:lvlText w:val="%2)"/>
      <w:lvlJc w:val="left"/>
      <w:pPr>
        <w:tabs>
          <w:tab w:val="num" w:pos="1302"/>
        </w:tabs>
        <w:ind w:left="1302" w:hanging="420"/>
      </w:pPr>
      <w:rPr>
        <w:rFonts w:cs="Times New Roman"/>
      </w:rPr>
    </w:lvl>
    <w:lvl w:ilvl="2" w:tplc="0409001B" w:tentative="1">
      <w:start w:val="1"/>
      <w:numFmt w:val="lowerRoman"/>
      <w:lvlText w:val="%3."/>
      <w:lvlJc w:val="right"/>
      <w:pPr>
        <w:tabs>
          <w:tab w:val="num" w:pos="1722"/>
        </w:tabs>
        <w:ind w:left="1722" w:hanging="420"/>
      </w:pPr>
      <w:rPr>
        <w:rFonts w:cs="Times New Roman"/>
      </w:rPr>
    </w:lvl>
    <w:lvl w:ilvl="3" w:tplc="0409000F" w:tentative="1">
      <w:start w:val="1"/>
      <w:numFmt w:val="decimal"/>
      <w:lvlText w:val="%4."/>
      <w:lvlJc w:val="left"/>
      <w:pPr>
        <w:tabs>
          <w:tab w:val="num" w:pos="2142"/>
        </w:tabs>
        <w:ind w:left="2142" w:hanging="420"/>
      </w:pPr>
      <w:rPr>
        <w:rFonts w:cs="Times New Roman"/>
      </w:rPr>
    </w:lvl>
    <w:lvl w:ilvl="4" w:tplc="04090019" w:tentative="1">
      <w:start w:val="1"/>
      <w:numFmt w:val="lowerLetter"/>
      <w:lvlText w:val="%5)"/>
      <w:lvlJc w:val="left"/>
      <w:pPr>
        <w:tabs>
          <w:tab w:val="num" w:pos="2562"/>
        </w:tabs>
        <w:ind w:left="2562" w:hanging="420"/>
      </w:pPr>
      <w:rPr>
        <w:rFonts w:cs="Times New Roman"/>
      </w:rPr>
    </w:lvl>
    <w:lvl w:ilvl="5" w:tplc="0409001B" w:tentative="1">
      <w:start w:val="1"/>
      <w:numFmt w:val="lowerRoman"/>
      <w:lvlText w:val="%6."/>
      <w:lvlJc w:val="right"/>
      <w:pPr>
        <w:tabs>
          <w:tab w:val="num" w:pos="2982"/>
        </w:tabs>
        <w:ind w:left="2982" w:hanging="420"/>
      </w:pPr>
      <w:rPr>
        <w:rFonts w:cs="Times New Roman"/>
      </w:rPr>
    </w:lvl>
    <w:lvl w:ilvl="6" w:tplc="0409000F" w:tentative="1">
      <w:start w:val="1"/>
      <w:numFmt w:val="decimal"/>
      <w:lvlText w:val="%7."/>
      <w:lvlJc w:val="left"/>
      <w:pPr>
        <w:tabs>
          <w:tab w:val="num" w:pos="3402"/>
        </w:tabs>
        <w:ind w:left="3402" w:hanging="420"/>
      </w:pPr>
      <w:rPr>
        <w:rFonts w:cs="Times New Roman"/>
      </w:rPr>
    </w:lvl>
    <w:lvl w:ilvl="7" w:tplc="04090019" w:tentative="1">
      <w:start w:val="1"/>
      <w:numFmt w:val="lowerLetter"/>
      <w:lvlText w:val="%8)"/>
      <w:lvlJc w:val="left"/>
      <w:pPr>
        <w:tabs>
          <w:tab w:val="num" w:pos="3822"/>
        </w:tabs>
        <w:ind w:left="3822" w:hanging="420"/>
      </w:pPr>
      <w:rPr>
        <w:rFonts w:cs="Times New Roman"/>
      </w:rPr>
    </w:lvl>
    <w:lvl w:ilvl="8" w:tplc="0409001B" w:tentative="1">
      <w:start w:val="1"/>
      <w:numFmt w:val="lowerRoman"/>
      <w:lvlText w:val="%9."/>
      <w:lvlJc w:val="right"/>
      <w:pPr>
        <w:tabs>
          <w:tab w:val="num" w:pos="4242"/>
        </w:tabs>
        <w:ind w:left="4242" w:hanging="420"/>
      </w:pPr>
      <w:rPr>
        <w:rFonts w:cs="Times New Roman"/>
      </w:rPr>
    </w:lvl>
  </w:abstractNum>
  <w:abstractNum w:abstractNumId="15">
    <w:nsid w:val="19865BAB"/>
    <w:multiLevelType w:val="hybridMultilevel"/>
    <w:tmpl w:val="939E9876"/>
    <w:lvl w:ilvl="0" w:tplc="79924B3C">
      <w:start w:val="1"/>
      <w:numFmt w:val="decimal"/>
      <w:lvlText w:val="%1."/>
      <w:lvlJc w:val="left"/>
      <w:pPr>
        <w:tabs>
          <w:tab w:val="num" w:pos="720"/>
        </w:tabs>
        <w:ind w:left="720" w:hanging="360"/>
      </w:pPr>
      <w:rPr>
        <w:rFonts w:ascii="Times New Roman" w:eastAsia="Times New Roman" w:hAnsi="Times New Roman" w:cs="Times New Roman"/>
      </w:rPr>
    </w:lvl>
    <w:lvl w:ilvl="1" w:tplc="63C880FA" w:tentative="1">
      <w:start w:val="1"/>
      <w:numFmt w:val="bullet"/>
      <w:lvlText w:val=""/>
      <w:lvlJc w:val="left"/>
      <w:pPr>
        <w:tabs>
          <w:tab w:val="num" w:pos="1440"/>
        </w:tabs>
        <w:ind w:left="1440" w:hanging="360"/>
      </w:pPr>
      <w:rPr>
        <w:rFonts w:ascii="Wingdings" w:hAnsi="Wingdings" w:hint="default"/>
      </w:rPr>
    </w:lvl>
    <w:lvl w:ilvl="2" w:tplc="85381420" w:tentative="1">
      <w:start w:val="1"/>
      <w:numFmt w:val="bullet"/>
      <w:lvlText w:val=""/>
      <w:lvlJc w:val="left"/>
      <w:pPr>
        <w:tabs>
          <w:tab w:val="num" w:pos="2160"/>
        </w:tabs>
        <w:ind w:left="2160" w:hanging="360"/>
      </w:pPr>
      <w:rPr>
        <w:rFonts w:ascii="Wingdings" w:hAnsi="Wingdings" w:hint="default"/>
      </w:rPr>
    </w:lvl>
    <w:lvl w:ilvl="3" w:tplc="58CC2408" w:tentative="1">
      <w:start w:val="1"/>
      <w:numFmt w:val="bullet"/>
      <w:lvlText w:val=""/>
      <w:lvlJc w:val="left"/>
      <w:pPr>
        <w:tabs>
          <w:tab w:val="num" w:pos="2880"/>
        </w:tabs>
        <w:ind w:left="2880" w:hanging="360"/>
      </w:pPr>
      <w:rPr>
        <w:rFonts w:ascii="Wingdings" w:hAnsi="Wingdings" w:hint="default"/>
      </w:rPr>
    </w:lvl>
    <w:lvl w:ilvl="4" w:tplc="B3AEC0C2" w:tentative="1">
      <w:start w:val="1"/>
      <w:numFmt w:val="bullet"/>
      <w:lvlText w:val=""/>
      <w:lvlJc w:val="left"/>
      <w:pPr>
        <w:tabs>
          <w:tab w:val="num" w:pos="3600"/>
        </w:tabs>
        <w:ind w:left="3600" w:hanging="360"/>
      </w:pPr>
      <w:rPr>
        <w:rFonts w:ascii="Wingdings" w:hAnsi="Wingdings" w:hint="default"/>
      </w:rPr>
    </w:lvl>
    <w:lvl w:ilvl="5" w:tplc="475623AC" w:tentative="1">
      <w:start w:val="1"/>
      <w:numFmt w:val="bullet"/>
      <w:lvlText w:val=""/>
      <w:lvlJc w:val="left"/>
      <w:pPr>
        <w:tabs>
          <w:tab w:val="num" w:pos="4320"/>
        </w:tabs>
        <w:ind w:left="4320" w:hanging="360"/>
      </w:pPr>
      <w:rPr>
        <w:rFonts w:ascii="Wingdings" w:hAnsi="Wingdings" w:hint="default"/>
      </w:rPr>
    </w:lvl>
    <w:lvl w:ilvl="6" w:tplc="C822383E" w:tentative="1">
      <w:start w:val="1"/>
      <w:numFmt w:val="bullet"/>
      <w:lvlText w:val=""/>
      <w:lvlJc w:val="left"/>
      <w:pPr>
        <w:tabs>
          <w:tab w:val="num" w:pos="5040"/>
        </w:tabs>
        <w:ind w:left="5040" w:hanging="360"/>
      </w:pPr>
      <w:rPr>
        <w:rFonts w:ascii="Wingdings" w:hAnsi="Wingdings" w:hint="default"/>
      </w:rPr>
    </w:lvl>
    <w:lvl w:ilvl="7" w:tplc="00260DAA" w:tentative="1">
      <w:start w:val="1"/>
      <w:numFmt w:val="bullet"/>
      <w:lvlText w:val=""/>
      <w:lvlJc w:val="left"/>
      <w:pPr>
        <w:tabs>
          <w:tab w:val="num" w:pos="5760"/>
        </w:tabs>
        <w:ind w:left="5760" w:hanging="360"/>
      </w:pPr>
      <w:rPr>
        <w:rFonts w:ascii="Wingdings" w:hAnsi="Wingdings" w:hint="default"/>
      </w:rPr>
    </w:lvl>
    <w:lvl w:ilvl="8" w:tplc="8B9EC022" w:tentative="1">
      <w:start w:val="1"/>
      <w:numFmt w:val="bullet"/>
      <w:lvlText w:val=""/>
      <w:lvlJc w:val="left"/>
      <w:pPr>
        <w:tabs>
          <w:tab w:val="num" w:pos="6480"/>
        </w:tabs>
        <w:ind w:left="6480" w:hanging="360"/>
      </w:pPr>
      <w:rPr>
        <w:rFonts w:ascii="Wingdings" w:hAnsi="Wingdings" w:hint="default"/>
      </w:rPr>
    </w:lvl>
  </w:abstractNum>
  <w:abstractNum w:abstractNumId="16">
    <w:nsid w:val="25D62FCE"/>
    <w:multiLevelType w:val="hybridMultilevel"/>
    <w:tmpl w:val="51ACCA3C"/>
    <w:lvl w:ilvl="0" w:tplc="259C594C">
      <w:start w:val="1"/>
      <w:numFmt w:val="japaneseCounting"/>
      <w:lvlText w:val="%1、"/>
      <w:lvlJc w:val="left"/>
      <w:pPr>
        <w:tabs>
          <w:tab w:val="num" w:pos="950"/>
        </w:tabs>
        <w:ind w:left="950" w:hanging="480"/>
      </w:pPr>
      <w:rPr>
        <w:rFonts w:cs="Times New Roman" w:hint="eastAsia"/>
      </w:rPr>
    </w:lvl>
    <w:lvl w:ilvl="1" w:tplc="40D6ADD8">
      <w:start w:val="1"/>
      <w:numFmt w:val="decimal"/>
      <w:lvlText w:val="%2、"/>
      <w:lvlJc w:val="left"/>
      <w:pPr>
        <w:tabs>
          <w:tab w:val="num" w:pos="1250"/>
        </w:tabs>
        <w:ind w:left="1250" w:hanging="360"/>
      </w:pPr>
      <w:rPr>
        <w:rFonts w:cs="Times New Roman" w:hint="eastAsia"/>
      </w:rPr>
    </w:lvl>
    <w:lvl w:ilvl="2" w:tplc="5D62EF84">
      <w:start w:val="2"/>
      <w:numFmt w:val="japaneseCounting"/>
      <w:lvlText w:val="（%3）"/>
      <w:lvlJc w:val="left"/>
      <w:pPr>
        <w:tabs>
          <w:tab w:val="num" w:pos="2030"/>
        </w:tabs>
        <w:ind w:left="2030" w:hanging="720"/>
      </w:pPr>
      <w:rPr>
        <w:rFonts w:cs="Times New Roman" w:hint="eastAsia"/>
      </w:rPr>
    </w:lvl>
    <w:lvl w:ilvl="3" w:tplc="1C7E9432">
      <w:start w:val="3"/>
      <w:numFmt w:val="decimal"/>
      <w:lvlText w:val="（%4）"/>
      <w:lvlJc w:val="left"/>
      <w:pPr>
        <w:tabs>
          <w:tab w:val="num" w:pos="2450"/>
        </w:tabs>
        <w:ind w:left="2450" w:hanging="720"/>
      </w:pPr>
      <w:rPr>
        <w:rFonts w:cs="Times New Roman" w:hint="eastAsia"/>
      </w:rPr>
    </w:lvl>
    <w:lvl w:ilvl="4" w:tplc="04090019" w:tentative="1">
      <w:start w:val="1"/>
      <w:numFmt w:val="lowerLetter"/>
      <w:lvlText w:val="%5)"/>
      <w:lvlJc w:val="left"/>
      <w:pPr>
        <w:tabs>
          <w:tab w:val="num" w:pos="2570"/>
        </w:tabs>
        <w:ind w:left="2570" w:hanging="420"/>
      </w:pPr>
      <w:rPr>
        <w:rFonts w:cs="Times New Roman"/>
      </w:rPr>
    </w:lvl>
    <w:lvl w:ilvl="5" w:tplc="0409001B" w:tentative="1">
      <w:start w:val="1"/>
      <w:numFmt w:val="lowerRoman"/>
      <w:lvlText w:val="%6."/>
      <w:lvlJc w:val="right"/>
      <w:pPr>
        <w:tabs>
          <w:tab w:val="num" w:pos="2990"/>
        </w:tabs>
        <w:ind w:left="2990" w:hanging="420"/>
      </w:pPr>
      <w:rPr>
        <w:rFonts w:cs="Times New Roman"/>
      </w:rPr>
    </w:lvl>
    <w:lvl w:ilvl="6" w:tplc="0409000F" w:tentative="1">
      <w:start w:val="1"/>
      <w:numFmt w:val="decimal"/>
      <w:lvlText w:val="%7."/>
      <w:lvlJc w:val="left"/>
      <w:pPr>
        <w:tabs>
          <w:tab w:val="num" w:pos="3410"/>
        </w:tabs>
        <w:ind w:left="3410" w:hanging="420"/>
      </w:pPr>
      <w:rPr>
        <w:rFonts w:cs="Times New Roman"/>
      </w:rPr>
    </w:lvl>
    <w:lvl w:ilvl="7" w:tplc="04090019" w:tentative="1">
      <w:start w:val="1"/>
      <w:numFmt w:val="lowerLetter"/>
      <w:lvlText w:val="%8)"/>
      <w:lvlJc w:val="left"/>
      <w:pPr>
        <w:tabs>
          <w:tab w:val="num" w:pos="3830"/>
        </w:tabs>
        <w:ind w:left="3830" w:hanging="420"/>
      </w:pPr>
      <w:rPr>
        <w:rFonts w:cs="Times New Roman"/>
      </w:rPr>
    </w:lvl>
    <w:lvl w:ilvl="8" w:tplc="0409001B" w:tentative="1">
      <w:start w:val="1"/>
      <w:numFmt w:val="lowerRoman"/>
      <w:lvlText w:val="%9."/>
      <w:lvlJc w:val="right"/>
      <w:pPr>
        <w:tabs>
          <w:tab w:val="num" w:pos="4250"/>
        </w:tabs>
        <w:ind w:left="4250" w:hanging="420"/>
      </w:pPr>
      <w:rPr>
        <w:rFonts w:cs="Times New Roman"/>
      </w:rPr>
    </w:lvl>
  </w:abstractNum>
  <w:abstractNum w:abstractNumId="17">
    <w:nsid w:val="2A204176"/>
    <w:multiLevelType w:val="hybridMultilevel"/>
    <w:tmpl w:val="B226F9F6"/>
    <w:lvl w:ilvl="0" w:tplc="0DF4933A">
      <w:start w:val="5"/>
      <w:numFmt w:val="japaneseCounting"/>
      <w:lvlText w:val="（%1）"/>
      <w:lvlJc w:val="left"/>
      <w:pPr>
        <w:tabs>
          <w:tab w:val="num" w:pos="1575"/>
        </w:tabs>
        <w:ind w:left="1575" w:hanging="1140"/>
      </w:pPr>
      <w:rPr>
        <w:rFonts w:cs="Times New Roman" w:hint="eastAsia"/>
      </w:rPr>
    </w:lvl>
    <w:lvl w:ilvl="1" w:tplc="04090019" w:tentative="1">
      <w:start w:val="1"/>
      <w:numFmt w:val="lowerLetter"/>
      <w:lvlText w:val="%2)"/>
      <w:lvlJc w:val="left"/>
      <w:pPr>
        <w:tabs>
          <w:tab w:val="num" w:pos="1275"/>
        </w:tabs>
        <w:ind w:left="1275" w:hanging="420"/>
      </w:pPr>
      <w:rPr>
        <w:rFonts w:cs="Times New Roman"/>
      </w:rPr>
    </w:lvl>
    <w:lvl w:ilvl="2" w:tplc="0409001B" w:tentative="1">
      <w:start w:val="1"/>
      <w:numFmt w:val="lowerRoman"/>
      <w:lvlText w:val="%3."/>
      <w:lvlJc w:val="right"/>
      <w:pPr>
        <w:tabs>
          <w:tab w:val="num" w:pos="1695"/>
        </w:tabs>
        <w:ind w:left="1695" w:hanging="420"/>
      </w:pPr>
      <w:rPr>
        <w:rFonts w:cs="Times New Roman"/>
      </w:rPr>
    </w:lvl>
    <w:lvl w:ilvl="3" w:tplc="0409000F" w:tentative="1">
      <w:start w:val="1"/>
      <w:numFmt w:val="decimal"/>
      <w:lvlText w:val="%4."/>
      <w:lvlJc w:val="left"/>
      <w:pPr>
        <w:tabs>
          <w:tab w:val="num" w:pos="2115"/>
        </w:tabs>
        <w:ind w:left="2115" w:hanging="420"/>
      </w:pPr>
      <w:rPr>
        <w:rFonts w:cs="Times New Roman"/>
      </w:rPr>
    </w:lvl>
    <w:lvl w:ilvl="4" w:tplc="04090019" w:tentative="1">
      <w:start w:val="1"/>
      <w:numFmt w:val="lowerLetter"/>
      <w:lvlText w:val="%5)"/>
      <w:lvlJc w:val="left"/>
      <w:pPr>
        <w:tabs>
          <w:tab w:val="num" w:pos="2535"/>
        </w:tabs>
        <w:ind w:left="2535" w:hanging="420"/>
      </w:pPr>
      <w:rPr>
        <w:rFonts w:cs="Times New Roman"/>
      </w:rPr>
    </w:lvl>
    <w:lvl w:ilvl="5" w:tplc="0409001B" w:tentative="1">
      <w:start w:val="1"/>
      <w:numFmt w:val="lowerRoman"/>
      <w:lvlText w:val="%6."/>
      <w:lvlJc w:val="right"/>
      <w:pPr>
        <w:tabs>
          <w:tab w:val="num" w:pos="2955"/>
        </w:tabs>
        <w:ind w:left="2955" w:hanging="420"/>
      </w:pPr>
      <w:rPr>
        <w:rFonts w:cs="Times New Roman"/>
      </w:rPr>
    </w:lvl>
    <w:lvl w:ilvl="6" w:tplc="0409000F" w:tentative="1">
      <w:start w:val="1"/>
      <w:numFmt w:val="decimal"/>
      <w:lvlText w:val="%7."/>
      <w:lvlJc w:val="left"/>
      <w:pPr>
        <w:tabs>
          <w:tab w:val="num" w:pos="3375"/>
        </w:tabs>
        <w:ind w:left="3375" w:hanging="420"/>
      </w:pPr>
      <w:rPr>
        <w:rFonts w:cs="Times New Roman"/>
      </w:rPr>
    </w:lvl>
    <w:lvl w:ilvl="7" w:tplc="04090019" w:tentative="1">
      <w:start w:val="1"/>
      <w:numFmt w:val="lowerLetter"/>
      <w:lvlText w:val="%8)"/>
      <w:lvlJc w:val="left"/>
      <w:pPr>
        <w:tabs>
          <w:tab w:val="num" w:pos="3795"/>
        </w:tabs>
        <w:ind w:left="3795" w:hanging="420"/>
      </w:pPr>
      <w:rPr>
        <w:rFonts w:cs="Times New Roman"/>
      </w:rPr>
    </w:lvl>
    <w:lvl w:ilvl="8" w:tplc="0409001B" w:tentative="1">
      <w:start w:val="1"/>
      <w:numFmt w:val="lowerRoman"/>
      <w:lvlText w:val="%9."/>
      <w:lvlJc w:val="right"/>
      <w:pPr>
        <w:tabs>
          <w:tab w:val="num" w:pos="4215"/>
        </w:tabs>
        <w:ind w:left="4215" w:hanging="420"/>
      </w:pPr>
      <w:rPr>
        <w:rFonts w:cs="Times New Roman"/>
      </w:rPr>
    </w:lvl>
  </w:abstractNum>
  <w:abstractNum w:abstractNumId="18">
    <w:nsid w:val="2BA05A4C"/>
    <w:multiLevelType w:val="hybridMultilevel"/>
    <w:tmpl w:val="AD6A5F3A"/>
    <w:lvl w:ilvl="0" w:tplc="88269C7A">
      <w:start w:val="1"/>
      <w:numFmt w:val="decimal"/>
      <w:lvlText w:val="%1."/>
      <w:lvlJc w:val="left"/>
      <w:pPr>
        <w:tabs>
          <w:tab w:val="num" w:pos="900"/>
        </w:tabs>
        <w:ind w:left="900" w:hanging="360"/>
      </w:pPr>
      <w:rPr>
        <w:rFonts w:ascii="Times New Roman" w:eastAsia="Times New Roman" w:hAnsi="Times New Roman" w:cs="Times New Roman"/>
      </w:rPr>
    </w:lvl>
    <w:lvl w:ilvl="1" w:tplc="1602BA02" w:tentative="1">
      <w:start w:val="1"/>
      <w:numFmt w:val="bullet"/>
      <w:lvlText w:val=""/>
      <w:lvlJc w:val="left"/>
      <w:pPr>
        <w:tabs>
          <w:tab w:val="num" w:pos="1440"/>
        </w:tabs>
        <w:ind w:left="1440" w:hanging="360"/>
      </w:pPr>
      <w:rPr>
        <w:rFonts w:ascii="Wingdings" w:hAnsi="Wingdings" w:hint="default"/>
      </w:rPr>
    </w:lvl>
    <w:lvl w:ilvl="2" w:tplc="6D62D9AE" w:tentative="1">
      <w:start w:val="1"/>
      <w:numFmt w:val="bullet"/>
      <w:lvlText w:val=""/>
      <w:lvlJc w:val="left"/>
      <w:pPr>
        <w:tabs>
          <w:tab w:val="num" w:pos="2160"/>
        </w:tabs>
        <w:ind w:left="2160" w:hanging="360"/>
      </w:pPr>
      <w:rPr>
        <w:rFonts w:ascii="Wingdings" w:hAnsi="Wingdings" w:hint="default"/>
      </w:rPr>
    </w:lvl>
    <w:lvl w:ilvl="3" w:tplc="9D9ABF20" w:tentative="1">
      <w:start w:val="1"/>
      <w:numFmt w:val="bullet"/>
      <w:lvlText w:val=""/>
      <w:lvlJc w:val="left"/>
      <w:pPr>
        <w:tabs>
          <w:tab w:val="num" w:pos="2880"/>
        </w:tabs>
        <w:ind w:left="2880" w:hanging="360"/>
      </w:pPr>
      <w:rPr>
        <w:rFonts w:ascii="Wingdings" w:hAnsi="Wingdings" w:hint="default"/>
      </w:rPr>
    </w:lvl>
    <w:lvl w:ilvl="4" w:tplc="DAE048F0" w:tentative="1">
      <w:start w:val="1"/>
      <w:numFmt w:val="bullet"/>
      <w:lvlText w:val=""/>
      <w:lvlJc w:val="left"/>
      <w:pPr>
        <w:tabs>
          <w:tab w:val="num" w:pos="3600"/>
        </w:tabs>
        <w:ind w:left="3600" w:hanging="360"/>
      </w:pPr>
      <w:rPr>
        <w:rFonts w:ascii="Wingdings" w:hAnsi="Wingdings" w:hint="default"/>
      </w:rPr>
    </w:lvl>
    <w:lvl w:ilvl="5" w:tplc="8CC298F2" w:tentative="1">
      <w:start w:val="1"/>
      <w:numFmt w:val="bullet"/>
      <w:lvlText w:val=""/>
      <w:lvlJc w:val="left"/>
      <w:pPr>
        <w:tabs>
          <w:tab w:val="num" w:pos="4320"/>
        </w:tabs>
        <w:ind w:left="4320" w:hanging="360"/>
      </w:pPr>
      <w:rPr>
        <w:rFonts w:ascii="Wingdings" w:hAnsi="Wingdings" w:hint="default"/>
      </w:rPr>
    </w:lvl>
    <w:lvl w:ilvl="6" w:tplc="0C6A8818" w:tentative="1">
      <w:start w:val="1"/>
      <w:numFmt w:val="bullet"/>
      <w:lvlText w:val=""/>
      <w:lvlJc w:val="left"/>
      <w:pPr>
        <w:tabs>
          <w:tab w:val="num" w:pos="5040"/>
        </w:tabs>
        <w:ind w:left="5040" w:hanging="360"/>
      </w:pPr>
      <w:rPr>
        <w:rFonts w:ascii="Wingdings" w:hAnsi="Wingdings" w:hint="default"/>
      </w:rPr>
    </w:lvl>
    <w:lvl w:ilvl="7" w:tplc="918C2FA0" w:tentative="1">
      <w:start w:val="1"/>
      <w:numFmt w:val="bullet"/>
      <w:lvlText w:val=""/>
      <w:lvlJc w:val="left"/>
      <w:pPr>
        <w:tabs>
          <w:tab w:val="num" w:pos="5760"/>
        </w:tabs>
        <w:ind w:left="5760" w:hanging="360"/>
      </w:pPr>
      <w:rPr>
        <w:rFonts w:ascii="Wingdings" w:hAnsi="Wingdings" w:hint="default"/>
      </w:rPr>
    </w:lvl>
    <w:lvl w:ilvl="8" w:tplc="932C7716" w:tentative="1">
      <w:start w:val="1"/>
      <w:numFmt w:val="bullet"/>
      <w:lvlText w:val=""/>
      <w:lvlJc w:val="left"/>
      <w:pPr>
        <w:tabs>
          <w:tab w:val="num" w:pos="6480"/>
        </w:tabs>
        <w:ind w:left="6480" w:hanging="360"/>
      </w:pPr>
      <w:rPr>
        <w:rFonts w:ascii="Wingdings" w:hAnsi="Wingdings" w:hint="default"/>
      </w:rPr>
    </w:lvl>
  </w:abstractNum>
  <w:abstractNum w:abstractNumId="19">
    <w:nsid w:val="2BB627F0"/>
    <w:multiLevelType w:val="hybridMultilevel"/>
    <w:tmpl w:val="5906A6A8"/>
    <w:lvl w:ilvl="0" w:tplc="04102E7A">
      <w:start w:val="6"/>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0">
    <w:nsid w:val="355E1D70"/>
    <w:multiLevelType w:val="hybridMultilevel"/>
    <w:tmpl w:val="C4E65310"/>
    <w:lvl w:ilvl="0" w:tplc="2ED60CB4">
      <w:start w:val="7"/>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1">
    <w:nsid w:val="3DF637CD"/>
    <w:multiLevelType w:val="hybridMultilevel"/>
    <w:tmpl w:val="39609168"/>
    <w:lvl w:ilvl="0" w:tplc="68EED386">
      <w:start w:val="1"/>
      <w:numFmt w:val="japaneseCounting"/>
      <w:lvlText w:val="%1、"/>
      <w:lvlJc w:val="left"/>
      <w:pPr>
        <w:tabs>
          <w:tab w:val="num" w:pos="960"/>
        </w:tabs>
        <w:ind w:left="960" w:hanging="48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2">
    <w:nsid w:val="3F97375F"/>
    <w:multiLevelType w:val="hybridMultilevel"/>
    <w:tmpl w:val="392A8456"/>
    <w:lvl w:ilvl="0" w:tplc="6D14256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3">
    <w:nsid w:val="4FCF08A0"/>
    <w:multiLevelType w:val="hybridMultilevel"/>
    <w:tmpl w:val="A546E9B4"/>
    <w:lvl w:ilvl="0" w:tplc="1C66C852">
      <w:start w:val="1"/>
      <w:numFmt w:val="decimal"/>
      <w:lvlText w:val="（%1）"/>
      <w:lvlJc w:val="left"/>
      <w:pPr>
        <w:tabs>
          <w:tab w:val="num" w:pos="720"/>
        </w:tabs>
        <w:ind w:left="720" w:hanging="720"/>
      </w:pPr>
      <w:rPr>
        <w:rFonts w:cs="Times New Roman" w:hint="default"/>
        <w:color w:val="auto"/>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4">
    <w:nsid w:val="5A4B475C"/>
    <w:multiLevelType w:val="singleLevel"/>
    <w:tmpl w:val="91500DE4"/>
    <w:lvl w:ilvl="0">
      <w:start w:val="1"/>
      <w:numFmt w:val="decimal"/>
      <w:lvlText w:val="%1、"/>
      <w:lvlJc w:val="left"/>
      <w:pPr>
        <w:tabs>
          <w:tab w:val="num" w:pos="420"/>
        </w:tabs>
        <w:ind w:left="420" w:hanging="420"/>
      </w:pPr>
      <w:rPr>
        <w:rFonts w:cs="Times New Roman"/>
      </w:rPr>
    </w:lvl>
  </w:abstractNum>
  <w:abstractNum w:abstractNumId="25">
    <w:nsid w:val="5C2C59DD"/>
    <w:multiLevelType w:val="hybridMultilevel"/>
    <w:tmpl w:val="F572DB62"/>
    <w:lvl w:ilvl="0" w:tplc="8446D834">
      <w:start w:val="1"/>
      <w:numFmt w:val="japaneseCounting"/>
      <w:lvlText w:val="%1、"/>
      <w:lvlJc w:val="left"/>
      <w:pPr>
        <w:tabs>
          <w:tab w:val="num" w:pos="1008"/>
        </w:tabs>
        <w:ind w:left="1008" w:hanging="480"/>
      </w:pPr>
      <w:rPr>
        <w:rFonts w:cs="Times New Roman" w:hint="default"/>
      </w:rPr>
    </w:lvl>
    <w:lvl w:ilvl="1" w:tplc="04090019" w:tentative="1">
      <w:start w:val="1"/>
      <w:numFmt w:val="lowerLetter"/>
      <w:lvlText w:val="%2)"/>
      <w:lvlJc w:val="left"/>
      <w:pPr>
        <w:tabs>
          <w:tab w:val="num" w:pos="1368"/>
        </w:tabs>
        <w:ind w:left="1368" w:hanging="420"/>
      </w:pPr>
      <w:rPr>
        <w:rFonts w:cs="Times New Roman"/>
      </w:rPr>
    </w:lvl>
    <w:lvl w:ilvl="2" w:tplc="0409001B" w:tentative="1">
      <w:start w:val="1"/>
      <w:numFmt w:val="lowerRoman"/>
      <w:lvlText w:val="%3."/>
      <w:lvlJc w:val="right"/>
      <w:pPr>
        <w:tabs>
          <w:tab w:val="num" w:pos="1788"/>
        </w:tabs>
        <w:ind w:left="1788" w:hanging="420"/>
      </w:pPr>
      <w:rPr>
        <w:rFonts w:cs="Times New Roman"/>
      </w:rPr>
    </w:lvl>
    <w:lvl w:ilvl="3" w:tplc="0409000F" w:tentative="1">
      <w:start w:val="1"/>
      <w:numFmt w:val="decimal"/>
      <w:lvlText w:val="%4."/>
      <w:lvlJc w:val="left"/>
      <w:pPr>
        <w:tabs>
          <w:tab w:val="num" w:pos="2208"/>
        </w:tabs>
        <w:ind w:left="2208" w:hanging="420"/>
      </w:pPr>
      <w:rPr>
        <w:rFonts w:cs="Times New Roman"/>
      </w:rPr>
    </w:lvl>
    <w:lvl w:ilvl="4" w:tplc="04090019" w:tentative="1">
      <w:start w:val="1"/>
      <w:numFmt w:val="lowerLetter"/>
      <w:lvlText w:val="%5)"/>
      <w:lvlJc w:val="left"/>
      <w:pPr>
        <w:tabs>
          <w:tab w:val="num" w:pos="2628"/>
        </w:tabs>
        <w:ind w:left="2628" w:hanging="420"/>
      </w:pPr>
      <w:rPr>
        <w:rFonts w:cs="Times New Roman"/>
      </w:rPr>
    </w:lvl>
    <w:lvl w:ilvl="5" w:tplc="0409001B" w:tentative="1">
      <w:start w:val="1"/>
      <w:numFmt w:val="lowerRoman"/>
      <w:lvlText w:val="%6."/>
      <w:lvlJc w:val="right"/>
      <w:pPr>
        <w:tabs>
          <w:tab w:val="num" w:pos="3048"/>
        </w:tabs>
        <w:ind w:left="3048" w:hanging="420"/>
      </w:pPr>
      <w:rPr>
        <w:rFonts w:cs="Times New Roman"/>
      </w:rPr>
    </w:lvl>
    <w:lvl w:ilvl="6" w:tplc="0409000F" w:tentative="1">
      <w:start w:val="1"/>
      <w:numFmt w:val="decimal"/>
      <w:lvlText w:val="%7."/>
      <w:lvlJc w:val="left"/>
      <w:pPr>
        <w:tabs>
          <w:tab w:val="num" w:pos="3468"/>
        </w:tabs>
        <w:ind w:left="3468" w:hanging="420"/>
      </w:pPr>
      <w:rPr>
        <w:rFonts w:cs="Times New Roman"/>
      </w:rPr>
    </w:lvl>
    <w:lvl w:ilvl="7" w:tplc="04090019" w:tentative="1">
      <w:start w:val="1"/>
      <w:numFmt w:val="lowerLetter"/>
      <w:lvlText w:val="%8)"/>
      <w:lvlJc w:val="left"/>
      <w:pPr>
        <w:tabs>
          <w:tab w:val="num" w:pos="3888"/>
        </w:tabs>
        <w:ind w:left="3888" w:hanging="420"/>
      </w:pPr>
      <w:rPr>
        <w:rFonts w:cs="Times New Roman"/>
      </w:rPr>
    </w:lvl>
    <w:lvl w:ilvl="8" w:tplc="0409001B" w:tentative="1">
      <w:start w:val="1"/>
      <w:numFmt w:val="lowerRoman"/>
      <w:lvlText w:val="%9."/>
      <w:lvlJc w:val="right"/>
      <w:pPr>
        <w:tabs>
          <w:tab w:val="num" w:pos="4308"/>
        </w:tabs>
        <w:ind w:left="4308" w:hanging="420"/>
      </w:pPr>
      <w:rPr>
        <w:rFonts w:cs="Times New Roman"/>
      </w:rPr>
    </w:lvl>
  </w:abstractNum>
  <w:abstractNum w:abstractNumId="26">
    <w:nsid w:val="61791A08"/>
    <w:multiLevelType w:val="hybridMultilevel"/>
    <w:tmpl w:val="45485948"/>
    <w:lvl w:ilvl="0" w:tplc="358A4C94">
      <w:start w:val="2"/>
      <w:numFmt w:val="decimal"/>
      <w:lvlText w:val="%1."/>
      <w:lvlJc w:val="left"/>
      <w:pPr>
        <w:tabs>
          <w:tab w:val="num" w:pos="719"/>
        </w:tabs>
        <w:ind w:left="719" w:hanging="360"/>
      </w:pPr>
      <w:rPr>
        <w:rFonts w:cs="Times New Roman" w:hint="default"/>
      </w:rPr>
    </w:lvl>
    <w:lvl w:ilvl="1" w:tplc="04090019" w:tentative="1">
      <w:start w:val="1"/>
      <w:numFmt w:val="lowerLetter"/>
      <w:lvlText w:val="%2)"/>
      <w:lvlJc w:val="left"/>
      <w:pPr>
        <w:tabs>
          <w:tab w:val="num" w:pos="1199"/>
        </w:tabs>
        <w:ind w:left="1199" w:hanging="420"/>
      </w:pPr>
      <w:rPr>
        <w:rFonts w:cs="Times New Roman"/>
      </w:rPr>
    </w:lvl>
    <w:lvl w:ilvl="2" w:tplc="0409001B" w:tentative="1">
      <w:start w:val="1"/>
      <w:numFmt w:val="lowerRoman"/>
      <w:lvlText w:val="%3."/>
      <w:lvlJc w:val="right"/>
      <w:pPr>
        <w:tabs>
          <w:tab w:val="num" w:pos="1619"/>
        </w:tabs>
        <w:ind w:left="1619" w:hanging="420"/>
      </w:pPr>
      <w:rPr>
        <w:rFonts w:cs="Times New Roman"/>
      </w:rPr>
    </w:lvl>
    <w:lvl w:ilvl="3" w:tplc="0409000F" w:tentative="1">
      <w:start w:val="1"/>
      <w:numFmt w:val="decimal"/>
      <w:lvlText w:val="%4."/>
      <w:lvlJc w:val="left"/>
      <w:pPr>
        <w:tabs>
          <w:tab w:val="num" w:pos="2039"/>
        </w:tabs>
        <w:ind w:left="2039" w:hanging="420"/>
      </w:pPr>
      <w:rPr>
        <w:rFonts w:cs="Times New Roman"/>
      </w:rPr>
    </w:lvl>
    <w:lvl w:ilvl="4" w:tplc="04090019" w:tentative="1">
      <w:start w:val="1"/>
      <w:numFmt w:val="lowerLetter"/>
      <w:lvlText w:val="%5)"/>
      <w:lvlJc w:val="left"/>
      <w:pPr>
        <w:tabs>
          <w:tab w:val="num" w:pos="2459"/>
        </w:tabs>
        <w:ind w:left="2459" w:hanging="420"/>
      </w:pPr>
      <w:rPr>
        <w:rFonts w:cs="Times New Roman"/>
      </w:rPr>
    </w:lvl>
    <w:lvl w:ilvl="5" w:tplc="0409001B" w:tentative="1">
      <w:start w:val="1"/>
      <w:numFmt w:val="lowerRoman"/>
      <w:lvlText w:val="%6."/>
      <w:lvlJc w:val="right"/>
      <w:pPr>
        <w:tabs>
          <w:tab w:val="num" w:pos="2879"/>
        </w:tabs>
        <w:ind w:left="2879" w:hanging="420"/>
      </w:pPr>
      <w:rPr>
        <w:rFonts w:cs="Times New Roman"/>
      </w:rPr>
    </w:lvl>
    <w:lvl w:ilvl="6" w:tplc="0409000F" w:tentative="1">
      <w:start w:val="1"/>
      <w:numFmt w:val="decimal"/>
      <w:lvlText w:val="%7."/>
      <w:lvlJc w:val="left"/>
      <w:pPr>
        <w:tabs>
          <w:tab w:val="num" w:pos="3299"/>
        </w:tabs>
        <w:ind w:left="3299" w:hanging="420"/>
      </w:pPr>
      <w:rPr>
        <w:rFonts w:cs="Times New Roman"/>
      </w:rPr>
    </w:lvl>
    <w:lvl w:ilvl="7" w:tplc="04090019" w:tentative="1">
      <w:start w:val="1"/>
      <w:numFmt w:val="lowerLetter"/>
      <w:lvlText w:val="%8)"/>
      <w:lvlJc w:val="left"/>
      <w:pPr>
        <w:tabs>
          <w:tab w:val="num" w:pos="3719"/>
        </w:tabs>
        <w:ind w:left="3719" w:hanging="420"/>
      </w:pPr>
      <w:rPr>
        <w:rFonts w:cs="Times New Roman"/>
      </w:rPr>
    </w:lvl>
    <w:lvl w:ilvl="8" w:tplc="0409001B" w:tentative="1">
      <w:start w:val="1"/>
      <w:numFmt w:val="lowerRoman"/>
      <w:lvlText w:val="%9."/>
      <w:lvlJc w:val="right"/>
      <w:pPr>
        <w:tabs>
          <w:tab w:val="num" w:pos="4139"/>
        </w:tabs>
        <w:ind w:left="4139" w:hanging="420"/>
      </w:pPr>
      <w:rPr>
        <w:rFonts w:cs="Times New Roman"/>
      </w:rPr>
    </w:lvl>
  </w:abstractNum>
  <w:abstractNum w:abstractNumId="27">
    <w:nsid w:val="646B2060"/>
    <w:multiLevelType w:val="hybridMultilevel"/>
    <w:tmpl w:val="6FD26498"/>
    <w:lvl w:ilvl="0" w:tplc="BC8A8756">
      <w:start w:val="1"/>
      <w:numFmt w:val="decimal"/>
      <w:lvlText w:val="%1."/>
      <w:lvlJc w:val="left"/>
      <w:pPr>
        <w:tabs>
          <w:tab w:val="num" w:pos="849"/>
        </w:tabs>
        <w:ind w:left="849" w:hanging="360"/>
      </w:pPr>
      <w:rPr>
        <w:rFonts w:cs="Times New Roman" w:hint="default"/>
      </w:rPr>
    </w:lvl>
    <w:lvl w:ilvl="1" w:tplc="04090019" w:tentative="1">
      <w:start w:val="1"/>
      <w:numFmt w:val="lowerLetter"/>
      <w:lvlText w:val="%2)"/>
      <w:lvlJc w:val="left"/>
      <w:pPr>
        <w:tabs>
          <w:tab w:val="num" w:pos="1329"/>
        </w:tabs>
        <w:ind w:left="1329" w:hanging="420"/>
      </w:pPr>
      <w:rPr>
        <w:rFonts w:cs="Times New Roman"/>
      </w:rPr>
    </w:lvl>
    <w:lvl w:ilvl="2" w:tplc="0409001B" w:tentative="1">
      <w:start w:val="1"/>
      <w:numFmt w:val="lowerRoman"/>
      <w:lvlText w:val="%3."/>
      <w:lvlJc w:val="right"/>
      <w:pPr>
        <w:tabs>
          <w:tab w:val="num" w:pos="1749"/>
        </w:tabs>
        <w:ind w:left="1749" w:hanging="420"/>
      </w:pPr>
      <w:rPr>
        <w:rFonts w:cs="Times New Roman"/>
      </w:rPr>
    </w:lvl>
    <w:lvl w:ilvl="3" w:tplc="0409000F" w:tentative="1">
      <w:start w:val="1"/>
      <w:numFmt w:val="decimal"/>
      <w:lvlText w:val="%4."/>
      <w:lvlJc w:val="left"/>
      <w:pPr>
        <w:tabs>
          <w:tab w:val="num" w:pos="2169"/>
        </w:tabs>
        <w:ind w:left="2169" w:hanging="420"/>
      </w:pPr>
      <w:rPr>
        <w:rFonts w:cs="Times New Roman"/>
      </w:rPr>
    </w:lvl>
    <w:lvl w:ilvl="4" w:tplc="04090019" w:tentative="1">
      <w:start w:val="1"/>
      <w:numFmt w:val="lowerLetter"/>
      <w:lvlText w:val="%5)"/>
      <w:lvlJc w:val="left"/>
      <w:pPr>
        <w:tabs>
          <w:tab w:val="num" w:pos="2589"/>
        </w:tabs>
        <w:ind w:left="2589" w:hanging="420"/>
      </w:pPr>
      <w:rPr>
        <w:rFonts w:cs="Times New Roman"/>
      </w:rPr>
    </w:lvl>
    <w:lvl w:ilvl="5" w:tplc="0409001B" w:tentative="1">
      <w:start w:val="1"/>
      <w:numFmt w:val="lowerRoman"/>
      <w:lvlText w:val="%6."/>
      <w:lvlJc w:val="right"/>
      <w:pPr>
        <w:tabs>
          <w:tab w:val="num" w:pos="3009"/>
        </w:tabs>
        <w:ind w:left="3009" w:hanging="420"/>
      </w:pPr>
      <w:rPr>
        <w:rFonts w:cs="Times New Roman"/>
      </w:rPr>
    </w:lvl>
    <w:lvl w:ilvl="6" w:tplc="0409000F" w:tentative="1">
      <w:start w:val="1"/>
      <w:numFmt w:val="decimal"/>
      <w:lvlText w:val="%7."/>
      <w:lvlJc w:val="left"/>
      <w:pPr>
        <w:tabs>
          <w:tab w:val="num" w:pos="3429"/>
        </w:tabs>
        <w:ind w:left="3429" w:hanging="420"/>
      </w:pPr>
      <w:rPr>
        <w:rFonts w:cs="Times New Roman"/>
      </w:rPr>
    </w:lvl>
    <w:lvl w:ilvl="7" w:tplc="04090019" w:tentative="1">
      <w:start w:val="1"/>
      <w:numFmt w:val="lowerLetter"/>
      <w:lvlText w:val="%8)"/>
      <w:lvlJc w:val="left"/>
      <w:pPr>
        <w:tabs>
          <w:tab w:val="num" w:pos="3849"/>
        </w:tabs>
        <w:ind w:left="3849" w:hanging="420"/>
      </w:pPr>
      <w:rPr>
        <w:rFonts w:cs="Times New Roman"/>
      </w:rPr>
    </w:lvl>
    <w:lvl w:ilvl="8" w:tplc="0409001B" w:tentative="1">
      <w:start w:val="1"/>
      <w:numFmt w:val="lowerRoman"/>
      <w:lvlText w:val="%9."/>
      <w:lvlJc w:val="right"/>
      <w:pPr>
        <w:tabs>
          <w:tab w:val="num" w:pos="4269"/>
        </w:tabs>
        <w:ind w:left="4269" w:hanging="420"/>
      </w:pPr>
      <w:rPr>
        <w:rFonts w:cs="Times New Roman"/>
      </w:rPr>
    </w:lvl>
  </w:abstractNum>
  <w:abstractNum w:abstractNumId="28">
    <w:nsid w:val="654A24F8"/>
    <w:multiLevelType w:val="hybridMultilevel"/>
    <w:tmpl w:val="B3487B06"/>
    <w:lvl w:ilvl="0" w:tplc="75328A7A">
      <w:start w:val="3"/>
      <w:numFmt w:val="japaneseCounting"/>
      <w:lvlText w:val="%1、"/>
      <w:lvlJc w:val="left"/>
      <w:pPr>
        <w:tabs>
          <w:tab w:val="num" w:pos="390"/>
        </w:tabs>
        <w:ind w:left="390" w:hanging="390"/>
      </w:pPr>
      <w:rPr>
        <w:rFonts w:cs="Times New Roman" w:hint="default"/>
      </w:rPr>
    </w:lvl>
    <w:lvl w:ilvl="1" w:tplc="0F82293E">
      <w:start w:val="1"/>
      <w:numFmt w:val="decimal"/>
      <w:lvlText w:val="%2．"/>
      <w:lvlJc w:val="left"/>
      <w:pPr>
        <w:tabs>
          <w:tab w:val="num" w:pos="840"/>
        </w:tabs>
        <w:ind w:left="840" w:hanging="420"/>
      </w:pPr>
      <w:rPr>
        <w:rFonts w:ascii="Times New Roman" w:eastAsia="Times New Roman" w:hAnsi="Times New Roman" w:cs="Times New Roman"/>
      </w:rPr>
    </w:lvl>
    <w:lvl w:ilvl="2" w:tplc="2F6E1C02">
      <w:start w:val="1"/>
      <w:numFmt w:val="japaneseCounting"/>
      <w:lvlText w:val="第%3、"/>
      <w:lvlJc w:val="left"/>
      <w:pPr>
        <w:tabs>
          <w:tab w:val="num" w:pos="1680"/>
        </w:tabs>
        <w:ind w:left="1680" w:hanging="840"/>
      </w:pPr>
      <w:rPr>
        <w:rFonts w:cs="Times New Roman" w:hint="eastAsia"/>
      </w:rPr>
    </w:lvl>
    <w:lvl w:ilvl="3" w:tplc="296EDFA8">
      <w:start w:val="1"/>
      <w:numFmt w:val="decimal"/>
      <w:lvlText w:val="%4．"/>
      <w:lvlJc w:val="left"/>
      <w:pPr>
        <w:tabs>
          <w:tab w:val="num" w:pos="1620"/>
        </w:tabs>
        <w:ind w:left="1620" w:hanging="360"/>
      </w:pPr>
      <w:rPr>
        <w:rFonts w:ascii="Times New Roman" w:eastAsia="宋体" w:hAnsi="Times New Roman"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9">
    <w:nsid w:val="72031F6B"/>
    <w:multiLevelType w:val="singleLevel"/>
    <w:tmpl w:val="1C1A9B8C"/>
    <w:lvl w:ilvl="0">
      <w:start w:val="1"/>
      <w:numFmt w:val="japaneseCounting"/>
      <w:lvlText w:val="%1、"/>
      <w:lvlJc w:val="left"/>
      <w:pPr>
        <w:tabs>
          <w:tab w:val="num" w:pos="570"/>
        </w:tabs>
        <w:ind w:left="570" w:hanging="570"/>
      </w:pPr>
      <w:rPr>
        <w:rFonts w:cs="Times New Roman"/>
      </w:rPr>
    </w:lvl>
  </w:abstractNum>
  <w:abstractNum w:abstractNumId="30">
    <w:nsid w:val="739D17EE"/>
    <w:multiLevelType w:val="hybridMultilevel"/>
    <w:tmpl w:val="0BD2B782"/>
    <w:lvl w:ilvl="0" w:tplc="98685D6A">
      <w:start w:val="1"/>
      <w:numFmt w:val="decimal"/>
      <w:lvlText w:val="%1."/>
      <w:lvlJc w:val="left"/>
      <w:pPr>
        <w:tabs>
          <w:tab w:val="num" w:pos="780"/>
        </w:tabs>
        <w:ind w:left="780" w:hanging="360"/>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31">
    <w:nsid w:val="73DA33AB"/>
    <w:multiLevelType w:val="hybridMultilevel"/>
    <w:tmpl w:val="2996D04E"/>
    <w:lvl w:ilvl="0" w:tplc="C07AC214">
      <w:start w:val="1"/>
      <w:numFmt w:val="japaneseCounting"/>
      <w:lvlText w:val="%1、"/>
      <w:lvlJc w:val="left"/>
      <w:pPr>
        <w:tabs>
          <w:tab w:val="num" w:pos="1008"/>
        </w:tabs>
        <w:ind w:left="1008" w:hanging="480"/>
      </w:pPr>
      <w:rPr>
        <w:rFonts w:cs="Times New Roman" w:hint="default"/>
      </w:rPr>
    </w:lvl>
    <w:lvl w:ilvl="1" w:tplc="04090019" w:tentative="1">
      <w:start w:val="1"/>
      <w:numFmt w:val="lowerLetter"/>
      <w:lvlText w:val="%2)"/>
      <w:lvlJc w:val="left"/>
      <w:pPr>
        <w:tabs>
          <w:tab w:val="num" w:pos="1368"/>
        </w:tabs>
        <w:ind w:left="1368" w:hanging="420"/>
      </w:pPr>
      <w:rPr>
        <w:rFonts w:cs="Times New Roman"/>
      </w:rPr>
    </w:lvl>
    <w:lvl w:ilvl="2" w:tplc="0409001B" w:tentative="1">
      <w:start w:val="1"/>
      <w:numFmt w:val="lowerRoman"/>
      <w:lvlText w:val="%3."/>
      <w:lvlJc w:val="right"/>
      <w:pPr>
        <w:tabs>
          <w:tab w:val="num" w:pos="1788"/>
        </w:tabs>
        <w:ind w:left="1788" w:hanging="420"/>
      </w:pPr>
      <w:rPr>
        <w:rFonts w:cs="Times New Roman"/>
      </w:rPr>
    </w:lvl>
    <w:lvl w:ilvl="3" w:tplc="0409000F" w:tentative="1">
      <w:start w:val="1"/>
      <w:numFmt w:val="decimal"/>
      <w:lvlText w:val="%4."/>
      <w:lvlJc w:val="left"/>
      <w:pPr>
        <w:tabs>
          <w:tab w:val="num" w:pos="2208"/>
        </w:tabs>
        <w:ind w:left="2208" w:hanging="420"/>
      </w:pPr>
      <w:rPr>
        <w:rFonts w:cs="Times New Roman"/>
      </w:rPr>
    </w:lvl>
    <w:lvl w:ilvl="4" w:tplc="04090019" w:tentative="1">
      <w:start w:val="1"/>
      <w:numFmt w:val="lowerLetter"/>
      <w:lvlText w:val="%5)"/>
      <w:lvlJc w:val="left"/>
      <w:pPr>
        <w:tabs>
          <w:tab w:val="num" w:pos="2628"/>
        </w:tabs>
        <w:ind w:left="2628" w:hanging="420"/>
      </w:pPr>
      <w:rPr>
        <w:rFonts w:cs="Times New Roman"/>
      </w:rPr>
    </w:lvl>
    <w:lvl w:ilvl="5" w:tplc="0409001B" w:tentative="1">
      <w:start w:val="1"/>
      <w:numFmt w:val="lowerRoman"/>
      <w:lvlText w:val="%6."/>
      <w:lvlJc w:val="right"/>
      <w:pPr>
        <w:tabs>
          <w:tab w:val="num" w:pos="3048"/>
        </w:tabs>
        <w:ind w:left="3048" w:hanging="420"/>
      </w:pPr>
      <w:rPr>
        <w:rFonts w:cs="Times New Roman"/>
      </w:rPr>
    </w:lvl>
    <w:lvl w:ilvl="6" w:tplc="0409000F" w:tentative="1">
      <w:start w:val="1"/>
      <w:numFmt w:val="decimal"/>
      <w:lvlText w:val="%7."/>
      <w:lvlJc w:val="left"/>
      <w:pPr>
        <w:tabs>
          <w:tab w:val="num" w:pos="3468"/>
        </w:tabs>
        <w:ind w:left="3468" w:hanging="420"/>
      </w:pPr>
      <w:rPr>
        <w:rFonts w:cs="Times New Roman"/>
      </w:rPr>
    </w:lvl>
    <w:lvl w:ilvl="7" w:tplc="04090019" w:tentative="1">
      <w:start w:val="1"/>
      <w:numFmt w:val="lowerLetter"/>
      <w:lvlText w:val="%8)"/>
      <w:lvlJc w:val="left"/>
      <w:pPr>
        <w:tabs>
          <w:tab w:val="num" w:pos="3888"/>
        </w:tabs>
        <w:ind w:left="3888" w:hanging="420"/>
      </w:pPr>
      <w:rPr>
        <w:rFonts w:cs="Times New Roman"/>
      </w:rPr>
    </w:lvl>
    <w:lvl w:ilvl="8" w:tplc="0409001B" w:tentative="1">
      <w:start w:val="1"/>
      <w:numFmt w:val="lowerRoman"/>
      <w:lvlText w:val="%9."/>
      <w:lvlJc w:val="right"/>
      <w:pPr>
        <w:tabs>
          <w:tab w:val="num" w:pos="4308"/>
        </w:tabs>
        <w:ind w:left="4308" w:hanging="420"/>
      </w:pPr>
      <w:rPr>
        <w:rFonts w:cs="Times New Roman"/>
      </w:rPr>
    </w:lvl>
  </w:abstractNum>
  <w:abstractNum w:abstractNumId="32">
    <w:nsid w:val="74CE50E9"/>
    <w:multiLevelType w:val="hybridMultilevel"/>
    <w:tmpl w:val="9DD69A7C"/>
    <w:lvl w:ilvl="0" w:tplc="C02ABEE2">
      <w:start w:val="1"/>
      <w:numFmt w:val="decimal"/>
      <w:lvlText w:val="%1."/>
      <w:lvlJc w:val="left"/>
      <w:pPr>
        <w:tabs>
          <w:tab w:val="num" w:pos="780"/>
        </w:tabs>
        <w:ind w:left="780" w:hanging="360"/>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33">
    <w:nsid w:val="76C12CF6"/>
    <w:multiLevelType w:val="singleLevel"/>
    <w:tmpl w:val="68422EFC"/>
    <w:lvl w:ilvl="0">
      <w:start w:val="1"/>
      <w:numFmt w:val="decimal"/>
      <w:lvlText w:val="%1．"/>
      <w:lvlJc w:val="left"/>
      <w:pPr>
        <w:tabs>
          <w:tab w:val="num" w:pos="420"/>
        </w:tabs>
        <w:ind w:left="420" w:hanging="420"/>
      </w:pPr>
      <w:rPr>
        <w:rFonts w:ascii="Times New Roman" w:eastAsia="Times New Roman" w:hAnsi="Times New Roman" w:cs="Times New Roman"/>
      </w:rPr>
    </w:lvl>
  </w:abstractNum>
  <w:abstractNum w:abstractNumId="34">
    <w:nsid w:val="77EE480E"/>
    <w:multiLevelType w:val="hybridMultilevel"/>
    <w:tmpl w:val="9144618C"/>
    <w:lvl w:ilvl="0" w:tplc="146E32D6">
      <w:start w:val="1"/>
      <w:numFmt w:val="decimal"/>
      <w:lvlText w:val="%1."/>
      <w:lvlJc w:val="left"/>
      <w:pPr>
        <w:tabs>
          <w:tab w:val="num" w:pos="780"/>
        </w:tabs>
        <w:ind w:left="780" w:hanging="360"/>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num w:numId="1">
    <w:abstractNumId w:val="33"/>
    <w:lvlOverride w:ilvl="0">
      <w:startOverride w:val="1"/>
    </w:lvlOverride>
  </w:num>
  <w:num w:numId="2">
    <w:abstractNumId w:val="13"/>
  </w:num>
  <w:num w:numId="3">
    <w:abstractNumId w:val="30"/>
  </w:num>
  <w:num w:numId="4">
    <w:abstractNumId w:val="12"/>
  </w:num>
  <w:num w:numId="5">
    <w:abstractNumId w:val="32"/>
  </w:num>
  <w:num w:numId="6">
    <w:abstractNumId w:val="34"/>
  </w:num>
  <w:num w:numId="7">
    <w:abstractNumId w:val="18"/>
  </w:num>
  <w:num w:numId="8">
    <w:abstractNumId w:val="15"/>
  </w:num>
  <w:num w:numId="9">
    <w:abstractNumId w:val="26"/>
  </w:num>
  <w:num w:numId="10">
    <w:abstractNumId w:val="17"/>
  </w:num>
  <w:num w:numId="11">
    <w:abstractNumId w:val="29"/>
    <w:lvlOverride w:ilvl="0">
      <w:startOverride w:val="1"/>
    </w:lvlOverride>
  </w:num>
  <w:num w:numId="12">
    <w:abstractNumId w:val="24"/>
    <w:lvlOverride w:ilvl="0">
      <w:startOverride w:val="1"/>
    </w:lvlOverride>
  </w:num>
  <w:num w:numId="13">
    <w:abstractNumId w:val="10"/>
  </w:num>
  <w:num w:numId="14">
    <w:abstractNumId w:val="28"/>
  </w:num>
  <w:num w:numId="15">
    <w:abstractNumId w:val="19"/>
  </w:num>
  <w:num w:numId="16">
    <w:abstractNumId w:val="16"/>
  </w:num>
  <w:num w:numId="17">
    <w:abstractNumId w:val="11"/>
  </w:num>
  <w:num w:numId="18">
    <w:abstractNumId w:val="22"/>
  </w:num>
  <w:num w:numId="19">
    <w:abstractNumId w:val="2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21"/>
  </w:num>
  <w:num w:numId="31">
    <w:abstractNumId w:val="23"/>
  </w:num>
  <w:num w:numId="32">
    <w:abstractNumId w:val="14"/>
  </w:num>
  <w:num w:numId="33">
    <w:abstractNumId w:val="31"/>
  </w:num>
  <w:num w:numId="34">
    <w:abstractNumId w:val="25"/>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1CD8"/>
    <w:rsid w:val="00004B4D"/>
    <w:rsid w:val="000122AE"/>
    <w:rsid w:val="00042DE3"/>
    <w:rsid w:val="00050176"/>
    <w:rsid w:val="000613EA"/>
    <w:rsid w:val="00074D37"/>
    <w:rsid w:val="000752B7"/>
    <w:rsid w:val="00087172"/>
    <w:rsid w:val="000924A0"/>
    <w:rsid w:val="000C12FB"/>
    <w:rsid w:val="000D1891"/>
    <w:rsid w:val="000E4D17"/>
    <w:rsid w:val="000F1A7D"/>
    <w:rsid w:val="00151421"/>
    <w:rsid w:val="00171EEB"/>
    <w:rsid w:val="001727C3"/>
    <w:rsid w:val="00181CD8"/>
    <w:rsid w:val="00186A7C"/>
    <w:rsid w:val="001C001A"/>
    <w:rsid w:val="001C7508"/>
    <w:rsid w:val="001F7E82"/>
    <w:rsid w:val="00213A37"/>
    <w:rsid w:val="00220ECF"/>
    <w:rsid w:val="0022141D"/>
    <w:rsid w:val="00240D45"/>
    <w:rsid w:val="002651F7"/>
    <w:rsid w:val="00270A6D"/>
    <w:rsid w:val="002722C3"/>
    <w:rsid w:val="0027600C"/>
    <w:rsid w:val="00281468"/>
    <w:rsid w:val="002A2B28"/>
    <w:rsid w:val="002C7021"/>
    <w:rsid w:val="002D110B"/>
    <w:rsid w:val="002D2760"/>
    <w:rsid w:val="00310416"/>
    <w:rsid w:val="00316FBF"/>
    <w:rsid w:val="00392964"/>
    <w:rsid w:val="003C3A7B"/>
    <w:rsid w:val="003D3EB0"/>
    <w:rsid w:val="003E71F6"/>
    <w:rsid w:val="003F1429"/>
    <w:rsid w:val="00404E83"/>
    <w:rsid w:val="00415238"/>
    <w:rsid w:val="00432E0C"/>
    <w:rsid w:val="00442C73"/>
    <w:rsid w:val="00467F25"/>
    <w:rsid w:val="00475DBD"/>
    <w:rsid w:val="004866F4"/>
    <w:rsid w:val="004870B0"/>
    <w:rsid w:val="00527E2A"/>
    <w:rsid w:val="00545FBE"/>
    <w:rsid w:val="005E19FC"/>
    <w:rsid w:val="00644DF4"/>
    <w:rsid w:val="006A766E"/>
    <w:rsid w:val="006B1BDF"/>
    <w:rsid w:val="006C242F"/>
    <w:rsid w:val="006D6A3D"/>
    <w:rsid w:val="006F4649"/>
    <w:rsid w:val="006F556F"/>
    <w:rsid w:val="006F608F"/>
    <w:rsid w:val="00722E39"/>
    <w:rsid w:val="00731527"/>
    <w:rsid w:val="0073626C"/>
    <w:rsid w:val="00756FB5"/>
    <w:rsid w:val="0076356B"/>
    <w:rsid w:val="00763914"/>
    <w:rsid w:val="00767A55"/>
    <w:rsid w:val="007749D8"/>
    <w:rsid w:val="00786998"/>
    <w:rsid w:val="007A2F44"/>
    <w:rsid w:val="007C71AB"/>
    <w:rsid w:val="007D250C"/>
    <w:rsid w:val="007D36C4"/>
    <w:rsid w:val="007E1ACB"/>
    <w:rsid w:val="00807DEC"/>
    <w:rsid w:val="0081072D"/>
    <w:rsid w:val="00875AAC"/>
    <w:rsid w:val="0089012E"/>
    <w:rsid w:val="008B425E"/>
    <w:rsid w:val="008B43D1"/>
    <w:rsid w:val="008C76FB"/>
    <w:rsid w:val="008E3E73"/>
    <w:rsid w:val="00900543"/>
    <w:rsid w:val="00942AAD"/>
    <w:rsid w:val="00946E33"/>
    <w:rsid w:val="00981B56"/>
    <w:rsid w:val="009A6383"/>
    <w:rsid w:val="009E4FFE"/>
    <w:rsid w:val="009F663E"/>
    <w:rsid w:val="00A10F76"/>
    <w:rsid w:val="00A26536"/>
    <w:rsid w:val="00A52B75"/>
    <w:rsid w:val="00A65146"/>
    <w:rsid w:val="00A8494D"/>
    <w:rsid w:val="00A94DE0"/>
    <w:rsid w:val="00AC0C8B"/>
    <w:rsid w:val="00AE0EE4"/>
    <w:rsid w:val="00B03C50"/>
    <w:rsid w:val="00B15826"/>
    <w:rsid w:val="00B33757"/>
    <w:rsid w:val="00BB54CF"/>
    <w:rsid w:val="00BB56DC"/>
    <w:rsid w:val="00BE5CA8"/>
    <w:rsid w:val="00C1216E"/>
    <w:rsid w:val="00C4615B"/>
    <w:rsid w:val="00C52CED"/>
    <w:rsid w:val="00C76FDB"/>
    <w:rsid w:val="00CC05AA"/>
    <w:rsid w:val="00CC3C74"/>
    <w:rsid w:val="00CF644C"/>
    <w:rsid w:val="00D51766"/>
    <w:rsid w:val="00D8792A"/>
    <w:rsid w:val="00DD3D94"/>
    <w:rsid w:val="00DE037E"/>
    <w:rsid w:val="00DF7304"/>
    <w:rsid w:val="00E00F4B"/>
    <w:rsid w:val="00E23C3E"/>
    <w:rsid w:val="00E41A6A"/>
    <w:rsid w:val="00E46BB3"/>
    <w:rsid w:val="00E71BDF"/>
    <w:rsid w:val="00E74197"/>
    <w:rsid w:val="00E753AC"/>
    <w:rsid w:val="00E83281"/>
    <w:rsid w:val="00EC08FB"/>
    <w:rsid w:val="00F1350E"/>
    <w:rsid w:val="00F511A1"/>
    <w:rsid w:val="00F65F7C"/>
    <w:rsid w:val="00F74CC4"/>
    <w:rsid w:val="00F7559C"/>
    <w:rsid w:val="00FA4F5C"/>
    <w:rsid w:val="00FE06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12E"/>
    <w:pPr>
      <w:widowControl w:val="0"/>
      <w:jc w:val="both"/>
    </w:pPr>
    <w:rPr>
      <w:szCs w:val="24"/>
    </w:rPr>
  </w:style>
  <w:style w:type="paragraph" w:styleId="Heading1">
    <w:name w:val="heading 1"/>
    <w:basedOn w:val="Normal"/>
    <w:next w:val="Normal"/>
    <w:link w:val="Heading1Char"/>
    <w:uiPriority w:val="99"/>
    <w:qFormat/>
    <w:rsid w:val="0089012E"/>
    <w:pPr>
      <w:keepNext/>
      <w:jc w:val="center"/>
      <w:outlineLvl w:val="0"/>
    </w:pPr>
    <w:rPr>
      <w:rFonts w:eastAsia="仿宋_GB2312"/>
      <w:b/>
      <w:bCs/>
      <w:sz w:val="32"/>
    </w:rPr>
  </w:style>
  <w:style w:type="paragraph" w:styleId="Heading2">
    <w:name w:val="heading 2"/>
    <w:basedOn w:val="Normal"/>
    <w:next w:val="Normal"/>
    <w:link w:val="Heading2Char"/>
    <w:uiPriority w:val="99"/>
    <w:qFormat/>
    <w:rsid w:val="0089012E"/>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character" w:customStyle="1" w:styleId="Heading2Char">
    <w:name w:val="Heading 2 Char"/>
    <w:basedOn w:val="DefaultParagraphFont"/>
    <w:link w:val="Heading2"/>
    <w:uiPriority w:val="99"/>
    <w:semiHidden/>
    <w:locked/>
    <w:rPr>
      <w:rFonts w:ascii="Cambria" w:eastAsia="宋体" w:hAnsi="Cambria" w:cs="Times New Roman"/>
      <w:b/>
      <w:bCs/>
      <w:sz w:val="32"/>
      <w:szCs w:val="32"/>
    </w:rPr>
  </w:style>
  <w:style w:type="paragraph" w:styleId="Header">
    <w:name w:val="header"/>
    <w:basedOn w:val="Normal"/>
    <w:link w:val="HeaderChar"/>
    <w:uiPriority w:val="99"/>
    <w:rsid w:val="0089012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Footer">
    <w:name w:val="footer"/>
    <w:basedOn w:val="Normal"/>
    <w:link w:val="FooterChar"/>
    <w:uiPriority w:val="99"/>
    <w:rsid w:val="0089012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character" w:styleId="PageNumber">
    <w:name w:val="page number"/>
    <w:basedOn w:val="DefaultParagraphFont"/>
    <w:uiPriority w:val="99"/>
    <w:rsid w:val="0089012E"/>
    <w:rPr>
      <w:rFonts w:cs="Times New Roman"/>
    </w:rPr>
  </w:style>
  <w:style w:type="character" w:styleId="CommentReference">
    <w:name w:val="annotation reference"/>
    <w:basedOn w:val="DefaultParagraphFont"/>
    <w:uiPriority w:val="99"/>
    <w:semiHidden/>
    <w:rsid w:val="0089012E"/>
    <w:rPr>
      <w:rFonts w:cs="Times New Roman"/>
      <w:sz w:val="21"/>
    </w:rPr>
  </w:style>
  <w:style w:type="paragraph" w:styleId="CommentText">
    <w:name w:val="annotation text"/>
    <w:basedOn w:val="Normal"/>
    <w:link w:val="CommentTextChar"/>
    <w:uiPriority w:val="99"/>
    <w:semiHidden/>
    <w:rsid w:val="0089012E"/>
    <w:pPr>
      <w:jc w:val="left"/>
    </w:p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styleId="BalloonText">
    <w:name w:val="Balloon Text"/>
    <w:basedOn w:val="Normal"/>
    <w:link w:val="BalloonTextChar"/>
    <w:uiPriority w:val="99"/>
    <w:semiHidden/>
    <w:rsid w:val="0089012E"/>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CommentSubject">
    <w:name w:val="annotation subject"/>
    <w:basedOn w:val="CommentText"/>
    <w:next w:val="CommentText"/>
    <w:link w:val="CommentSubjectChar"/>
    <w:uiPriority w:val="99"/>
    <w:semiHidden/>
    <w:rsid w:val="0089012E"/>
    <w:rPr>
      <w:b/>
      <w:bCs/>
    </w:rPr>
  </w:style>
  <w:style w:type="character" w:customStyle="1" w:styleId="CommentSubjectChar">
    <w:name w:val="Comment Subject Char"/>
    <w:basedOn w:val="CommentTextChar"/>
    <w:link w:val="CommentSubject"/>
    <w:uiPriority w:val="99"/>
    <w:semiHidden/>
    <w:locked/>
    <w:rPr>
      <w:b/>
      <w:bCs/>
    </w:rPr>
  </w:style>
  <w:style w:type="paragraph" w:styleId="DocumentMap">
    <w:name w:val="Document Map"/>
    <w:basedOn w:val="Normal"/>
    <w:link w:val="DocumentMapChar"/>
    <w:uiPriority w:val="99"/>
    <w:semiHidden/>
    <w:rsid w:val="009A6383"/>
    <w:pPr>
      <w:shd w:val="clear" w:color="auto" w:fill="000080"/>
    </w:pPr>
  </w:style>
  <w:style w:type="character" w:customStyle="1" w:styleId="DocumentMapChar">
    <w:name w:val="Document Map Char"/>
    <w:basedOn w:val="DefaultParagraphFont"/>
    <w:link w:val="DocumentMap"/>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divs>
    <w:div w:id="679041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356</TotalTime>
  <Pages>4</Pages>
  <Words>421</Words>
  <Characters>2402</Characters>
  <Application>Microsoft Office Outlook</Application>
  <DocSecurity>0</DocSecurity>
  <Lines>0</Lines>
  <Paragraphs>0</Paragraphs>
  <ScaleCrop>false</ScaleCrop>
  <Company>LEVONO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2006级本科专业培养计划格式：</dc:title>
  <dc:subject/>
  <dc:creator>slning</dc:creator>
  <cp:keywords/>
  <dc:description/>
  <cp:lastModifiedBy>张洁(09B3500019)</cp:lastModifiedBy>
  <cp:revision>10</cp:revision>
  <cp:lastPrinted>2014-05-19T00:32:00Z</cp:lastPrinted>
  <dcterms:created xsi:type="dcterms:W3CDTF">2015-05-07T00:33:00Z</dcterms:created>
  <dcterms:modified xsi:type="dcterms:W3CDTF">2015-07-02T06:33:00Z</dcterms:modified>
</cp:coreProperties>
</file>